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CA" w:rsidRDefault="006C3DFC">
      <w:pPr>
        <w:rPr>
          <w:b/>
          <w:sz w:val="24"/>
          <w:szCs w:val="24"/>
        </w:rPr>
      </w:pPr>
      <w:r w:rsidRPr="00F14523">
        <w:rPr>
          <w:b/>
          <w:sz w:val="24"/>
          <w:szCs w:val="24"/>
        </w:rPr>
        <w:t>ΠΑΡΑΡΤΗΜΑ</w:t>
      </w:r>
      <w:r w:rsidR="00B35F51">
        <w:rPr>
          <w:b/>
          <w:sz w:val="24"/>
          <w:szCs w:val="24"/>
        </w:rPr>
        <w:t xml:space="preserve"> 04</w:t>
      </w:r>
      <w:r w:rsidR="00605F66">
        <w:rPr>
          <w:b/>
          <w:sz w:val="24"/>
          <w:szCs w:val="24"/>
        </w:rPr>
        <w:t>-</w:t>
      </w:r>
      <w:r w:rsidR="00F8472E">
        <w:rPr>
          <w:b/>
          <w:sz w:val="24"/>
          <w:szCs w:val="24"/>
        </w:rPr>
        <w:t xml:space="preserve">ΜΑΘΗΜΑΤΙΚΑ </w:t>
      </w:r>
    </w:p>
    <w:p w:rsidR="004366BA" w:rsidRDefault="004366BA" w:rsidP="00870247">
      <w:pPr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Σύγκριση της </w:t>
      </w:r>
      <w:r w:rsidR="00870247" w:rsidRPr="00870247">
        <w:rPr>
          <w:rFonts w:eastAsia="Calibri" w:cs="Times New Roman"/>
          <w:b/>
          <w:bCs/>
          <w:sz w:val="24"/>
          <w:szCs w:val="24"/>
        </w:rPr>
        <w:t>Διδακτέα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>-εξεταστέα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 ύλη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 του </w:t>
      </w:r>
      <w:r w:rsidR="00870247" w:rsidRPr="00870247">
        <w:rPr>
          <w:rFonts w:eastAsia="Calibri" w:cs="Times New Roman"/>
          <w:b/>
          <w:bCs/>
          <w:sz w:val="24"/>
          <w:szCs w:val="24"/>
          <w:u w:val="single"/>
        </w:rPr>
        <w:t xml:space="preserve">πανελλαδικώς εξεταζόμενου μαθήματος </w:t>
      </w:r>
      <w:r w:rsidR="00285811">
        <w:rPr>
          <w:rFonts w:eastAsia="Calibri" w:cs="Times New Roman"/>
          <w:b/>
          <w:bCs/>
          <w:sz w:val="24"/>
          <w:szCs w:val="24"/>
          <w:u w:val="single"/>
        </w:rPr>
        <w:t>«</w:t>
      </w:r>
      <w:r w:rsidR="00605F66">
        <w:rPr>
          <w:rFonts w:eastAsia="Calibri" w:cs="Times New Roman"/>
          <w:b/>
          <w:bCs/>
          <w:sz w:val="24"/>
          <w:szCs w:val="24"/>
          <w:u w:val="single"/>
        </w:rPr>
        <w:t>ΜΑΘΗΜΑΤΙΚΑ</w:t>
      </w:r>
      <w:r w:rsidR="00285811">
        <w:rPr>
          <w:rFonts w:eastAsia="Calibri" w:cs="Times New Roman"/>
          <w:b/>
          <w:bCs/>
          <w:sz w:val="24"/>
          <w:szCs w:val="24"/>
          <w:u w:val="single"/>
        </w:rPr>
        <w:t>»</w:t>
      </w:r>
      <w:r w:rsidR="00870247" w:rsidRPr="00870247">
        <w:rPr>
          <w:rFonts w:eastAsia="Calibri" w:cs="Times New Roman"/>
          <w:b/>
          <w:bCs/>
          <w:sz w:val="24"/>
          <w:szCs w:val="24"/>
          <w:u w:val="single"/>
        </w:rPr>
        <w:t>,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 της Γ΄ τάξης ημερήσιου Γενικού Λυκείου </w:t>
      </w:r>
      <w:r>
        <w:rPr>
          <w:rFonts w:eastAsia="Calibri" w:cs="Times New Roman"/>
          <w:b/>
          <w:bCs/>
          <w:sz w:val="24"/>
          <w:szCs w:val="24"/>
        </w:rPr>
        <w:t xml:space="preserve">μεταξύ του σχολικού έτους 2018-2019 και </w:t>
      </w:r>
      <w:r w:rsidR="00C66E4C">
        <w:rPr>
          <w:rFonts w:eastAsia="Calibri" w:cs="Times New Roman"/>
          <w:b/>
          <w:bCs/>
          <w:sz w:val="24"/>
          <w:szCs w:val="24"/>
        </w:rPr>
        <w:t>2019-2020</w:t>
      </w:r>
      <w:r>
        <w:rPr>
          <w:rFonts w:eastAsia="Calibri" w:cs="Times New Roman"/>
          <w:b/>
          <w:bCs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8296"/>
      </w:tblGrid>
      <w:tr w:rsidR="002D454C" w:rsidTr="00E36D60">
        <w:tc>
          <w:tcPr>
            <w:tcW w:w="8296" w:type="dxa"/>
          </w:tcPr>
          <w:p w:rsidR="002D454C" w:rsidRDefault="002D454C" w:rsidP="00E36D60">
            <w:pPr>
              <w:pStyle w:val="a7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2D454C" w:rsidRPr="00811951" w:rsidRDefault="002D454C" w:rsidP="00E36D60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3746C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ΚΟΙΝΗ </w:t>
            </w:r>
            <w:r w:rsidRPr="00811951">
              <w:rPr>
                <w:b/>
                <w:color w:val="000000" w:themeColor="text1"/>
                <w:sz w:val="20"/>
                <w:szCs w:val="20"/>
              </w:rPr>
              <w:t>ΥΛΗ ΚΑΙ ΤΟ 2018-19 ΚΑΙ ΤΟ 2019-20</w:t>
            </w:r>
          </w:p>
          <w:p w:rsidR="002D454C" w:rsidRPr="00811951" w:rsidRDefault="002D454C" w:rsidP="00E36D60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FF0000"/>
                <w:sz w:val="20"/>
                <w:szCs w:val="20"/>
              </w:rPr>
            </w:pPr>
            <w:r w:rsidRPr="00811951">
              <w:rPr>
                <w:b/>
                <w:color w:val="FF0000"/>
                <w:sz w:val="20"/>
                <w:szCs w:val="20"/>
              </w:rPr>
              <w:t xml:space="preserve">ΥΠΑΡΧΕΙ ΣΤΗΝ ΥΛΗ ΤΟΥ 2018-29 ΚΑΙ </w:t>
            </w:r>
            <w:r w:rsidRPr="0013746C">
              <w:rPr>
                <w:b/>
                <w:color w:val="FF0000"/>
                <w:sz w:val="20"/>
                <w:szCs w:val="20"/>
                <w:u w:val="single"/>
              </w:rPr>
              <w:t>ΔΕΝ ΣΥΜΠΕΡΙΕΛΗΦΘΗ</w:t>
            </w:r>
            <w:r w:rsidRPr="00811951">
              <w:rPr>
                <w:b/>
                <w:color w:val="FF0000"/>
                <w:sz w:val="20"/>
                <w:szCs w:val="20"/>
              </w:rPr>
              <w:t xml:space="preserve"> ΣΤΗΝ ΥΛΗ ΤΟΥ 2019-20</w:t>
            </w:r>
          </w:p>
          <w:p w:rsidR="002D454C" w:rsidRPr="00811951" w:rsidRDefault="002D454C" w:rsidP="00E36D60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76923C" w:themeColor="accent3" w:themeShade="BF"/>
                <w:sz w:val="20"/>
                <w:szCs w:val="20"/>
              </w:rPr>
            </w:pPr>
            <w:r w:rsidRPr="0013746C">
              <w:rPr>
                <w:b/>
                <w:color w:val="76923C" w:themeColor="accent3" w:themeShade="BF"/>
                <w:sz w:val="20"/>
                <w:szCs w:val="20"/>
                <w:u w:val="single"/>
              </w:rPr>
              <w:t>ΝΕΑ</w:t>
            </w:r>
            <w:r>
              <w:rPr>
                <w:b/>
                <w:color w:val="76923C" w:themeColor="accent3" w:themeShade="BF"/>
                <w:sz w:val="20"/>
                <w:szCs w:val="20"/>
              </w:rPr>
              <w:t xml:space="preserve"> ΥΛΗ ΤΟ 2019-20</w:t>
            </w:r>
          </w:p>
          <w:p w:rsidR="002D454C" w:rsidRDefault="002D454C" w:rsidP="00E36D60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2D454C" w:rsidRDefault="002D454C" w:rsidP="00870247">
      <w:pPr>
        <w:jc w:val="both"/>
        <w:rPr>
          <w:rFonts w:eastAsia="Calibri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148"/>
        <w:gridCol w:w="4148"/>
      </w:tblGrid>
      <w:tr w:rsidR="004366BA" w:rsidTr="004366BA">
        <w:tc>
          <w:tcPr>
            <w:tcW w:w="4148" w:type="dxa"/>
          </w:tcPr>
          <w:p w:rsidR="004366BA" w:rsidRPr="001818FE" w:rsidRDefault="004366BA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1818FE">
              <w:rPr>
                <w:rFonts w:eastAsia="Calibri" w:cs="Times New Roman"/>
                <w:b/>
                <w:bCs/>
                <w:sz w:val="24"/>
                <w:szCs w:val="24"/>
              </w:rPr>
              <w:t>ΒΙΒΛΙΑ 2018-19</w:t>
            </w:r>
          </w:p>
        </w:tc>
        <w:tc>
          <w:tcPr>
            <w:tcW w:w="4148" w:type="dxa"/>
          </w:tcPr>
          <w:p w:rsidR="004366BA" w:rsidRPr="001818FE" w:rsidRDefault="004366BA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1818FE">
              <w:rPr>
                <w:rFonts w:eastAsia="Calibri" w:cs="Times New Roman"/>
                <w:b/>
                <w:bCs/>
                <w:sz w:val="24"/>
                <w:szCs w:val="24"/>
              </w:rPr>
              <w:t>ΒΙΒΛΙΑ 2019-20</w:t>
            </w:r>
          </w:p>
        </w:tc>
      </w:tr>
      <w:tr w:rsidR="004366BA" w:rsidTr="004366BA">
        <w:tc>
          <w:tcPr>
            <w:tcW w:w="4148" w:type="dxa"/>
          </w:tcPr>
          <w:p w:rsidR="004366BA" w:rsidRPr="002D454C" w:rsidRDefault="002D454C" w:rsidP="002D454C">
            <w:pPr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Times New Roman"/>
                <w:lang w:eastAsia="el-GR"/>
              </w:rPr>
              <w:t>1.</w:t>
            </w:r>
            <w:r w:rsidR="004B13D5" w:rsidRPr="002D454C">
              <w:rPr>
                <w:rFonts w:eastAsia="Times New Roman"/>
                <w:lang w:eastAsia="el-GR"/>
              </w:rPr>
              <w:t>«</w:t>
            </w:r>
            <w:r w:rsidR="00A17604" w:rsidRPr="002D454C">
              <w:rPr>
                <w:rFonts w:eastAsia="Times New Roman"/>
                <w:lang w:eastAsia="el-GR"/>
              </w:rPr>
              <w:t>ΜΑΘΗΜΑΤΙΚΑ</w:t>
            </w:r>
            <w:r w:rsidR="00B4360B" w:rsidRPr="002D454C">
              <w:rPr>
                <w:rFonts w:eastAsia="Times New Roman"/>
                <w:lang w:eastAsia="el-GR"/>
              </w:rPr>
              <w:t>»</w:t>
            </w:r>
            <w:r w:rsidR="00A17604" w:rsidRPr="002D454C">
              <w:rPr>
                <w:rFonts w:eastAsia="Times New Roman"/>
                <w:lang w:eastAsia="el-GR"/>
              </w:rPr>
              <w:t xml:space="preserve">  Γ΄ τάξης Ενιαίου Λυκείου, Θετική και Τεχνολογική Κατε</w:t>
            </w:r>
            <w:r>
              <w:rPr>
                <w:rFonts w:eastAsia="Times New Roman"/>
                <w:lang w:eastAsia="el-GR"/>
              </w:rPr>
              <w:t>ύθυνση των Ανδρεαδάκη Σ. κ.ά.</w:t>
            </w:r>
          </w:p>
        </w:tc>
        <w:tc>
          <w:tcPr>
            <w:tcW w:w="4148" w:type="dxa"/>
          </w:tcPr>
          <w:p w:rsidR="004366BA" w:rsidRPr="002D454C" w:rsidRDefault="002D454C" w:rsidP="002D454C">
            <w:pPr>
              <w:jc w:val="both"/>
              <w:rPr>
                <w:rFonts w:eastAsia="Calibri" w:cs="Times New Roman"/>
                <w:b/>
                <w:bCs/>
              </w:rPr>
            </w:pPr>
            <w:r w:rsidRPr="002D454C">
              <w:rPr>
                <w:rFonts w:eastAsia="Calibri" w:cs="Times New Roman"/>
                <w:bCs/>
              </w:rPr>
              <w:t>1.</w:t>
            </w:r>
            <w:r>
              <w:rPr>
                <w:rFonts w:eastAsia="Times New Roman"/>
                <w:lang w:eastAsia="el-GR"/>
              </w:rPr>
              <w:t>«</w:t>
            </w:r>
            <w:r w:rsidR="00A17604" w:rsidRPr="002D454C">
              <w:rPr>
                <w:rFonts w:eastAsia="Times New Roman"/>
                <w:lang w:eastAsia="el-GR"/>
              </w:rPr>
              <w:t>ΜΑΘΗΜΑΤΙΚΑ</w:t>
            </w:r>
            <w:r w:rsidR="00B4360B" w:rsidRPr="002D454C">
              <w:rPr>
                <w:rFonts w:eastAsia="Times New Roman"/>
                <w:lang w:eastAsia="el-GR"/>
              </w:rPr>
              <w:t>»</w:t>
            </w:r>
            <w:r w:rsidR="00A17604" w:rsidRPr="002D454C">
              <w:rPr>
                <w:rFonts w:eastAsia="Times New Roman"/>
                <w:lang w:eastAsia="el-GR"/>
              </w:rPr>
              <w:t xml:space="preserve">  Γ΄ τάξης Ενιαίου Λυκείου, Θετική και Τεχνολογική Κατεύθυνση των Ανδρεαδάκη Σ. κ.ά</w:t>
            </w:r>
            <w:r>
              <w:rPr>
                <w:rFonts w:eastAsia="Times New Roman"/>
                <w:lang w:eastAsia="el-GR"/>
              </w:rPr>
              <w:t>.</w:t>
            </w:r>
          </w:p>
        </w:tc>
      </w:tr>
      <w:tr w:rsidR="004366BA" w:rsidTr="004366BA">
        <w:tc>
          <w:tcPr>
            <w:tcW w:w="4148" w:type="dxa"/>
          </w:tcPr>
          <w:p w:rsidR="004366BA" w:rsidRPr="002D454C" w:rsidRDefault="009A37B2" w:rsidP="00A17604">
            <w:pPr>
              <w:jc w:val="both"/>
              <w:rPr>
                <w:rFonts w:eastAsia="Calibri" w:cs="Times New Roman"/>
                <w:bCs/>
              </w:rPr>
            </w:pPr>
            <w:r w:rsidRPr="002D454C">
              <w:rPr>
                <w:rFonts w:eastAsia="Calibri" w:cs="Times New Roman"/>
                <w:bCs/>
              </w:rPr>
              <w:t xml:space="preserve">2.«Μαθηματικά και Στοιχεία Στατιστικής» της Γ΄ τάξης Γενικού Λυκείου των Λ. Αδαμόπουλου κ.ά.   </w:t>
            </w:r>
          </w:p>
        </w:tc>
        <w:tc>
          <w:tcPr>
            <w:tcW w:w="4148" w:type="dxa"/>
          </w:tcPr>
          <w:p w:rsidR="004366BA" w:rsidRPr="002D454C" w:rsidRDefault="00A17604" w:rsidP="002D454C">
            <w:pPr>
              <w:jc w:val="both"/>
              <w:rPr>
                <w:rFonts w:eastAsia="Calibri" w:cs="Times New Roman"/>
                <w:bCs/>
              </w:rPr>
            </w:pPr>
            <w:r w:rsidRPr="002D454C">
              <w:rPr>
                <w:rFonts w:eastAsia="Calibri" w:cs="Times New Roman"/>
                <w:bCs/>
              </w:rPr>
              <w:t xml:space="preserve">2.«Μαθηματικά και Στοιχεία Στατιστικής» της Γ΄ τάξης Γενικού Λυκείου των Λ. Αδαμόπουλου κ.ά.   </w:t>
            </w:r>
          </w:p>
        </w:tc>
      </w:tr>
    </w:tbl>
    <w:p w:rsidR="009F1A50" w:rsidRPr="00331CE7" w:rsidRDefault="009F1A50" w:rsidP="009F1A50">
      <w:pPr>
        <w:spacing w:after="0"/>
        <w:jc w:val="both"/>
        <w:rPr>
          <w:color w:val="76923C" w:themeColor="accent3" w:themeShade="BF"/>
          <w:sz w:val="20"/>
          <w:szCs w:val="20"/>
        </w:rPr>
      </w:pPr>
    </w:p>
    <w:p w:rsidR="002D454C" w:rsidRPr="00331CE7" w:rsidRDefault="002D454C" w:rsidP="009F1A50">
      <w:pPr>
        <w:spacing w:after="0"/>
        <w:jc w:val="both"/>
        <w:rPr>
          <w:color w:val="76923C" w:themeColor="accent3" w:themeShade="BF"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4148"/>
        <w:gridCol w:w="4148"/>
      </w:tblGrid>
      <w:tr w:rsidR="002D454C" w:rsidTr="009A37B2">
        <w:tc>
          <w:tcPr>
            <w:tcW w:w="4148" w:type="dxa"/>
            <w:shd w:val="clear" w:color="auto" w:fill="DBE5F1" w:themeFill="accent1" w:themeFillTint="33"/>
          </w:tcPr>
          <w:p w:rsidR="002D454C" w:rsidRPr="00A77ABC" w:rsidRDefault="002D454C" w:rsidP="002D454C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2018-19</w:t>
            </w:r>
          </w:p>
          <w:p w:rsidR="002D454C" w:rsidRPr="00A77ABC" w:rsidRDefault="002D454C" w:rsidP="002D45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 </w:t>
            </w:r>
            <w:r w:rsidRPr="00BB6F41">
              <w:rPr>
                <w:b/>
                <w:color w:val="FF0000"/>
                <w:sz w:val="32"/>
                <w:szCs w:val="32"/>
              </w:rPr>
              <w:t>7</w:t>
            </w:r>
            <w:r w:rsidRPr="00BB6F41">
              <w:rPr>
                <w:b/>
                <w:sz w:val="32"/>
                <w:szCs w:val="32"/>
              </w:rPr>
              <w:t xml:space="preserve"> </w:t>
            </w:r>
            <w:r w:rsidRPr="00BB6F41">
              <w:rPr>
                <w:b/>
              </w:rPr>
              <w:t>(2 ΓΠ+5Π)</w:t>
            </w:r>
          </w:p>
        </w:tc>
        <w:tc>
          <w:tcPr>
            <w:tcW w:w="4148" w:type="dxa"/>
            <w:shd w:val="clear" w:color="auto" w:fill="DBE5F1" w:themeFill="accent1" w:themeFillTint="33"/>
          </w:tcPr>
          <w:p w:rsidR="002D454C" w:rsidRPr="00A77ABC" w:rsidRDefault="002D454C" w:rsidP="002D454C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2019-20</w:t>
            </w:r>
          </w:p>
          <w:p w:rsidR="002D454C" w:rsidRPr="00BB6F41" w:rsidRDefault="002D454C" w:rsidP="00A97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</w:t>
            </w:r>
            <w:r w:rsidR="00A9745E">
              <w:rPr>
                <w:b/>
                <w:color w:val="FF0000"/>
                <w:sz w:val="32"/>
                <w:szCs w:val="32"/>
              </w:rPr>
              <w:t>6</w:t>
            </w:r>
            <w:bookmarkStart w:id="0" w:name="_GoBack"/>
            <w:bookmarkEnd w:id="0"/>
          </w:p>
        </w:tc>
      </w:tr>
      <w:tr w:rsidR="002D454C" w:rsidTr="009A37B2">
        <w:tc>
          <w:tcPr>
            <w:tcW w:w="4148" w:type="dxa"/>
            <w:shd w:val="clear" w:color="auto" w:fill="DBE5F1" w:themeFill="accent1" w:themeFillTint="33"/>
          </w:tcPr>
          <w:p w:rsidR="002D454C" w:rsidRDefault="002D454C" w:rsidP="002D454C">
            <w:pPr>
              <w:rPr>
                <w:b/>
                <w:sz w:val="24"/>
                <w:szCs w:val="24"/>
              </w:rPr>
            </w:pPr>
            <w:r w:rsidRPr="004763F8">
              <w:rPr>
                <w:rFonts w:eastAsia="Times New Roman"/>
                <w:b/>
                <w:bCs/>
                <w:sz w:val="24"/>
                <w:szCs w:val="24"/>
                <w:lang w:eastAsia="el-GR"/>
              </w:rPr>
              <w:t>Από το βιβλίο:</w:t>
            </w:r>
            <w:r w:rsidRPr="004763F8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 w:rsidRPr="002D454C">
              <w:rPr>
                <w:rFonts w:eastAsia="Times New Roman"/>
                <w:bCs/>
                <w:lang w:eastAsia="el-GR"/>
              </w:rPr>
              <w:t>«ΜΑΘΗΜΑΤΙΚΑ»  Γ΄ τάξης Ενιαίου Λυκείου, Θετική και Τεχνολογική Κατεύ</w:t>
            </w:r>
            <w:r>
              <w:rPr>
                <w:rFonts w:eastAsia="Times New Roman"/>
                <w:bCs/>
                <w:lang w:eastAsia="el-GR"/>
              </w:rPr>
              <w:t xml:space="preserve">θυνση των Ανδρεαδάκη Σ. κ.ά. </w:t>
            </w:r>
          </w:p>
        </w:tc>
        <w:tc>
          <w:tcPr>
            <w:tcW w:w="4148" w:type="dxa"/>
            <w:shd w:val="clear" w:color="auto" w:fill="DBE5F1" w:themeFill="accent1" w:themeFillTint="33"/>
          </w:tcPr>
          <w:p w:rsidR="002D454C" w:rsidRDefault="002D454C" w:rsidP="002D454C">
            <w:pPr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Από το </w:t>
            </w:r>
            <w:r w:rsidRPr="0025122F">
              <w:rPr>
                <w:rFonts w:eastAsia="Calibri" w:cs="Times New Roman"/>
                <w:b/>
                <w:bCs/>
                <w:sz w:val="24"/>
                <w:szCs w:val="24"/>
              </w:rPr>
              <w:t>βιβλίο:</w:t>
            </w:r>
            <w:r w:rsidRPr="0025122F"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2D454C">
              <w:rPr>
                <w:rFonts w:eastAsia="Calibri" w:cs="Times New Roman"/>
                <w:bCs/>
              </w:rPr>
              <w:t>«ΜΑΘΗΜΑΤΙΚΑ»  Γ΄ τάξης Ενιαίου Λυκείου, Θετική και Τεχνολογική Κατεύθυνση των Ανδρεαδάκη Σ. κ.ά.</w:t>
            </w:r>
          </w:p>
        </w:tc>
      </w:tr>
      <w:tr w:rsidR="0020500D" w:rsidTr="004366BA">
        <w:tc>
          <w:tcPr>
            <w:tcW w:w="4148" w:type="dxa"/>
          </w:tcPr>
          <w:p w:rsidR="0020500D" w:rsidRDefault="0020500D" w:rsidP="00891B5E">
            <w:pPr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Κεφάλαιο 1: Όριο -</w:t>
            </w:r>
            <w:r w:rsidRPr="0066628E">
              <w:rPr>
                <w:rFonts w:cs="Calibri"/>
                <w:b/>
                <w:bCs/>
                <w:sz w:val="24"/>
                <w:szCs w:val="24"/>
              </w:rPr>
              <w:t>Συνέχεια συνάρτησης</w:t>
            </w:r>
          </w:p>
          <w:p w:rsidR="0013746C" w:rsidRDefault="0013746C" w:rsidP="00891B5E">
            <w:pPr>
              <w:rPr>
                <w:rFonts w:cs="Calibri"/>
                <w:b/>
                <w:bCs/>
                <w:sz w:val="24"/>
                <w:szCs w:val="24"/>
              </w:rPr>
            </w:pP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1.1 Πραγματικοί αριθμοί.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1.2 Συναρτήσεις.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1.3 Μονότονες συναρτήσεις- Αντίστροφη συνάρτηση.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1.4 Όριο συνάρτησης στο Χ</w:t>
            </w:r>
            <w:r w:rsidRPr="0066628E">
              <w:rPr>
                <w:rFonts w:cs="Calibri"/>
                <w:sz w:val="24"/>
                <w:szCs w:val="24"/>
                <w:vertAlign w:val="subscript"/>
              </w:rPr>
              <w:t>0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1.5 Ιδιότητες των ορίων, χωρίς τις αποδείξεις της υποπαραγράφου "Τριγωνομετρικά όρια"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1.6 Μη πεπερασμένο όριο στο Χο.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1.7 Όρια συνάρτησης στο άπειρο.</w:t>
            </w:r>
          </w:p>
          <w:p w:rsidR="0020500D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1.8 Συνέχεια συνάρτησης.</w:t>
            </w:r>
          </w:p>
          <w:p w:rsidR="0020500D" w:rsidRDefault="0020500D" w:rsidP="0020500D">
            <w:pPr>
              <w:spacing w:line="259" w:lineRule="auto"/>
              <w:rPr>
                <w:b/>
              </w:rPr>
            </w:pPr>
          </w:p>
        </w:tc>
        <w:tc>
          <w:tcPr>
            <w:tcW w:w="4148" w:type="dxa"/>
          </w:tcPr>
          <w:p w:rsidR="0020500D" w:rsidRDefault="0020500D" w:rsidP="0020500D">
            <w:pPr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Κεφάλαιο 1: Όριο -</w:t>
            </w:r>
            <w:r w:rsidRPr="0066628E">
              <w:rPr>
                <w:rFonts w:cs="Calibri"/>
                <w:b/>
                <w:bCs/>
                <w:sz w:val="24"/>
                <w:szCs w:val="24"/>
              </w:rPr>
              <w:t>Συνέχεια συνάρτησης</w:t>
            </w:r>
          </w:p>
          <w:p w:rsidR="0013746C" w:rsidRDefault="0013746C" w:rsidP="0020500D">
            <w:pPr>
              <w:spacing w:line="259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1.1 Πραγματικοί αριθμοί.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1.2 Συναρτήσεις.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1.3 Μονότονες συναρτήσεις- Αντίστροφη συνάρτηση.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1.4 Όριο συνάρτησης στο Χ</w:t>
            </w:r>
            <w:r w:rsidRPr="0066628E">
              <w:rPr>
                <w:rFonts w:cs="Calibri"/>
                <w:sz w:val="24"/>
                <w:szCs w:val="24"/>
                <w:vertAlign w:val="subscript"/>
              </w:rPr>
              <w:t>0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1.5 Ιδιότητες των ορίων, χωρίς τις αποδείξεις της υποπαραγράφου "Τριγωνομετρικά όρια"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1.6 Μη πεπερασμένο όριο στο Χο.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1.7 Όρια συνάρτησης στο άπειρο.</w:t>
            </w:r>
          </w:p>
          <w:p w:rsidR="0020500D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1.8 Συνέχεια συνάρτησης.</w:t>
            </w:r>
          </w:p>
          <w:p w:rsidR="0020500D" w:rsidRDefault="0020500D" w:rsidP="0020500D">
            <w:pPr>
              <w:rPr>
                <w:b/>
                <w:sz w:val="28"/>
                <w:szCs w:val="28"/>
              </w:rPr>
            </w:pPr>
          </w:p>
        </w:tc>
      </w:tr>
      <w:tr w:rsidR="0020500D" w:rsidTr="004366BA">
        <w:tc>
          <w:tcPr>
            <w:tcW w:w="4148" w:type="dxa"/>
          </w:tcPr>
          <w:p w:rsidR="0020500D" w:rsidRDefault="0020500D" w:rsidP="00891B5E">
            <w:pPr>
              <w:spacing w:line="259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0500D">
              <w:rPr>
                <w:rFonts w:cs="Calibri"/>
                <w:b/>
                <w:bCs/>
                <w:sz w:val="24"/>
                <w:szCs w:val="24"/>
              </w:rPr>
              <w:t>Κεφάλαιο 2: Διαφορικός Λογισμός</w:t>
            </w:r>
          </w:p>
          <w:p w:rsidR="0013746C" w:rsidRPr="0020500D" w:rsidRDefault="0013746C" w:rsidP="00891B5E">
            <w:pPr>
              <w:spacing w:line="259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2.1 Η έννοια της παραγώγου, χωρίς την υποπαράγραφο </w:t>
            </w:r>
            <w:r w:rsidRPr="0066628E">
              <w:rPr>
                <w:rFonts w:cs="Calibri"/>
                <w:sz w:val="24"/>
                <w:szCs w:val="24"/>
              </w:rPr>
              <w:lastRenderedPageBreak/>
              <w:t>"Κατακόρυφη εφαπτομένη"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2.2 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Παραγωγίσιμες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 xml:space="preserve"> συναρτήσεις- Παράγωγος συνάρτηση (χωρίς τις αποδείξεις των τύπων (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ημχ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>)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΄=συνχ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 xml:space="preserve"> και (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συνχ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>)΄=-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ημχ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>)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2.3 Κανόνες 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παραγώγισης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>, χωρίς την απόδειξη του θεωρήματος που αναφέρεται στην παράγωγο γινομένου συναρτήσεων.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2.4 Ρυθμός μεταβολής.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2.5 Θεώρημα Μέσης Τιμής Διαφορικού Λογισμού.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2.6 Συνέπειες του Θεωρήματος Μέσης Τιμής.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2.7 Τοπικά ακρότατα συνάρτησης, χωρίς το </w:t>
            </w:r>
            <w:r>
              <w:rPr>
                <w:rFonts w:cs="Calibri"/>
                <w:sz w:val="24"/>
                <w:szCs w:val="24"/>
              </w:rPr>
              <w:t xml:space="preserve">τελευταίο </w:t>
            </w:r>
            <w:r w:rsidRPr="0066628E">
              <w:rPr>
                <w:rFonts w:cs="Calibri"/>
                <w:sz w:val="24"/>
                <w:szCs w:val="24"/>
              </w:rPr>
              <w:t>θεώρημα (κριτήριο της 2ης παραγώγου).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2.8 Κυρτότητα - Σημεία καμπής συνάρτησης. (Θα μελετηθούν μόνο οι συναρτήσεις που είναι δύο, τουλάχιστον, φορές 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παραγωγίσιμες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 xml:space="preserve"> στο εσωτερικό του πεδίου ορισμού τους).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2.9 Ασύμπτωτες - Κανόνες 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De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 xml:space="preserve"> l’ 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Hospital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>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2.10 Μελέτη και χάραξη της γραφικής παράστασης μιας συνάρτησης.</w:t>
            </w:r>
          </w:p>
          <w:p w:rsidR="0020500D" w:rsidRDefault="0020500D" w:rsidP="0020500D">
            <w:pPr>
              <w:rPr>
                <w:b/>
              </w:rPr>
            </w:pPr>
          </w:p>
        </w:tc>
        <w:tc>
          <w:tcPr>
            <w:tcW w:w="4148" w:type="dxa"/>
          </w:tcPr>
          <w:p w:rsidR="0020500D" w:rsidRDefault="0020500D" w:rsidP="00891B5E">
            <w:pPr>
              <w:spacing w:line="259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0500D">
              <w:rPr>
                <w:rFonts w:cs="Calibri"/>
                <w:b/>
                <w:bCs/>
                <w:sz w:val="24"/>
                <w:szCs w:val="24"/>
              </w:rPr>
              <w:lastRenderedPageBreak/>
              <w:t>Κεφάλαιο 2: Διαφορικός Λογισμός</w:t>
            </w:r>
          </w:p>
          <w:p w:rsidR="0013746C" w:rsidRPr="0020500D" w:rsidRDefault="0013746C" w:rsidP="00891B5E">
            <w:pPr>
              <w:spacing w:line="259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2.1 Η έννοια της παραγώγου, χωρίς την υποπαράγραφο </w:t>
            </w:r>
            <w:r w:rsidRPr="0066628E">
              <w:rPr>
                <w:rFonts w:cs="Calibri"/>
                <w:sz w:val="24"/>
                <w:szCs w:val="24"/>
              </w:rPr>
              <w:lastRenderedPageBreak/>
              <w:t>"Κατακόρυφη εφαπτομένη"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2.2 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Παραγωγίσιμες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 xml:space="preserve"> συναρτήσεις- Παράγωγος συνάρτηση (χωρίς τις αποδείξεις των τύπων (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ημχ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>)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΄=συνχ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 xml:space="preserve"> και (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συνχ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>)΄=-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ημχ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>)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2.3 Κανόνες 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παραγώγισης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>, χωρίς την απόδειξη του θεωρήματος που αναφέρεται στην παράγωγο γινομένου συναρτήσεων.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2.4 Ρυθμός μεταβολής.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2.5 Θεώρημα Μέσης Τιμής Διαφορικού Λογισμού.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2.6 Συνέπειες του Θεωρήματος Μέσης Τιμής.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2.7 Τοπικά ακρότατα συνάρτησης, χωρίς το </w:t>
            </w:r>
            <w:r>
              <w:rPr>
                <w:rFonts w:cs="Calibri"/>
                <w:sz w:val="24"/>
                <w:szCs w:val="24"/>
              </w:rPr>
              <w:t xml:space="preserve">τελευταίο </w:t>
            </w:r>
            <w:r w:rsidRPr="0066628E">
              <w:rPr>
                <w:rFonts w:cs="Calibri"/>
                <w:sz w:val="24"/>
                <w:szCs w:val="24"/>
              </w:rPr>
              <w:t>θεώρημα (κριτήριο της 2ης παραγώγου).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2.8 Κυρτότητα - Σημεία καμπής συνάρτησης. (Θα μελετηθούν μόνο οι συναρτήσεις που είναι δύο, τουλάχιστον, φορές 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παραγωγίσιμες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 xml:space="preserve"> στο εσωτερικό του πεδίου ορισμού τους).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 xml:space="preserve">Παρ. 2.9 Ασύμπτωτες - Κανόνες 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De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 xml:space="preserve"> l’ </w:t>
            </w:r>
            <w:proofErr w:type="spellStart"/>
            <w:r w:rsidRPr="0066628E">
              <w:rPr>
                <w:rFonts w:cs="Calibri"/>
                <w:sz w:val="24"/>
                <w:szCs w:val="24"/>
              </w:rPr>
              <w:t>Hospital</w:t>
            </w:r>
            <w:proofErr w:type="spellEnd"/>
            <w:r w:rsidRPr="0066628E">
              <w:rPr>
                <w:rFonts w:cs="Calibri"/>
                <w:sz w:val="24"/>
                <w:szCs w:val="24"/>
              </w:rPr>
              <w:t>.</w:t>
            </w:r>
          </w:p>
          <w:p w:rsidR="0020500D" w:rsidRPr="0066628E" w:rsidRDefault="0020500D" w:rsidP="0020500D">
            <w:pPr>
              <w:spacing w:line="259" w:lineRule="auto"/>
              <w:rPr>
                <w:rFonts w:cs="Calibri"/>
                <w:sz w:val="24"/>
                <w:szCs w:val="24"/>
              </w:rPr>
            </w:pPr>
            <w:r w:rsidRPr="0066628E">
              <w:rPr>
                <w:rFonts w:cs="Calibri"/>
                <w:sz w:val="24"/>
                <w:szCs w:val="24"/>
              </w:rPr>
              <w:t>Παρ. 2.10 Μελέτη και χάραξη της γραφικής παράστασης μιας συνάρτησης.</w:t>
            </w:r>
          </w:p>
          <w:p w:rsidR="0020500D" w:rsidRDefault="0020500D" w:rsidP="0020500D">
            <w:pPr>
              <w:rPr>
                <w:b/>
                <w:sz w:val="28"/>
                <w:szCs w:val="28"/>
              </w:rPr>
            </w:pPr>
          </w:p>
        </w:tc>
      </w:tr>
      <w:tr w:rsidR="0020500D" w:rsidTr="004366BA">
        <w:tc>
          <w:tcPr>
            <w:tcW w:w="4148" w:type="dxa"/>
          </w:tcPr>
          <w:p w:rsidR="0020500D" w:rsidRDefault="0020500D" w:rsidP="00891B5E">
            <w:pPr>
              <w:spacing w:line="259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0500D">
              <w:rPr>
                <w:rFonts w:cs="Calibri"/>
                <w:b/>
                <w:bCs/>
                <w:sz w:val="24"/>
                <w:szCs w:val="24"/>
              </w:rPr>
              <w:lastRenderedPageBreak/>
              <w:t>Κεφάλαιο 3: Ολοκληρωτικός Λογισμός</w:t>
            </w:r>
          </w:p>
          <w:p w:rsidR="0013746C" w:rsidRPr="0020500D" w:rsidRDefault="0013746C" w:rsidP="00891B5E">
            <w:pPr>
              <w:spacing w:line="259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20500D" w:rsidRPr="0020500D" w:rsidRDefault="0020500D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 w:rsidRPr="0020500D">
              <w:rPr>
                <w:rFonts w:cs="Calibri"/>
                <w:sz w:val="24"/>
                <w:szCs w:val="24"/>
              </w:rPr>
              <w:t>Παρ. 3.1 Αόριστο ολοκλήρωμα. (Μόνο η υποπαράγραφος "Αρχική συνάρτηση" που θα συνοδεύεται από πίνακα παραγουσών συναρτήσεων ο οποίος θα περιλαμβάνεται στις διδακτικές οδηγίες)</w:t>
            </w:r>
          </w:p>
          <w:p w:rsidR="0020500D" w:rsidRPr="0020500D" w:rsidRDefault="0020500D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 w:rsidRPr="0020500D">
              <w:rPr>
                <w:rFonts w:cs="Calibri"/>
                <w:sz w:val="24"/>
                <w:szCs w:val="24"/>
              </w:rPr>
              <w:t>Παρ. 3.4 Ορισμένο ολοκλήρωμα</w:t>
            </w:r>
          </w:p>
          <w:p w:rsidR="0020500D" w:rsidRPr="0020500D" w:rsidRDefault="0020500D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 w:rsidRPr="0020500D">
              <w:rPr>
                <w:rFonts w:cs="Calibri"/>
                <w:sz w:val="24"/>
                <w:szCs w:val="24"/>
              </w:rPr>
              <w:t xml:space="preserve">Παρ. 3.5. Η συνάρτηση </w:t>
            </w:r>
            <w:r w:rsidRPr="0020500D"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209675" cy="390525"/>
                  <wp:effectExtent l="0" t="0" r="9525" b="9525"/>
                  <wp:docPr id="5" name="Εικόνα 1" descr="F\left( x \right) = \int\limits_a^x {f\left( x \right)dx}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\left( x \right) = \int\limits_a^x {f\left( x \right)dx}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00D" w:rsidRPr="0020500D" w:rsidRDefault="00375011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Υ</w:t>
            </w:r>
            <w:r w:rsidR="0020500D" w:rsidRPr="0020500D">
              <w:rPr>
                <w:rFonts w:cs="Calibri"/>
                <w:b/>
                <w:bCs/>
                <w:sz w:val="24"/>
                <w:szCs w:val="24"/>
                <w:u w:val="single"/>
              </w:rPr>
              <w:t>πόδειξη - οδηγία:</w:t>
            </w:r>
          </w:p>
          <w:p w:rsidR="0020500D" w:rsidRPr="0020500D" w:rsidRDefault="0020500D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 w:rsidRPr="0020500D">
              <w:rPr>
                <w:rFonts w:cs="Calibri"/>
                <w:sz w:val="24"/>
                <w:szCs w:val="24"/>
              </w:rPr>
              <w:lastRenderedPageBreak/>
              <w:t xml:space="preserve">Η εισαγωγή της συνάρτησης </w:t>
            </w:r>
            <w:r w:rsidRPr="0020500D"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209675" cy="390525"/>
                  <wp:effectExtent l="0" t="0" r="9525" b="9525"/>
                  <wp:docPr id="6" name="Εικόνα 2" descr="F\left( x \right) = \int\limits_a^x {f\left( x \right)dx}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\left( x \right) = \int\limits_a^x {f\left( x \right)dx}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00D">
              <w:rPr>
                <w:rFonts w:cs="Calibri"/>
                <w:sz w:val="24"/>
                <w:szCs w:val="24"/>
              </w:rPr>
              <w:t>γίνεται για να αποδειχθεί το Θεμελιώδες Θεώρημα του ολοκληρωτικού λογισμού και να αναδειχθεί η σύνδεση του Διαφορικού με τον Ολοκληρωτικό Λογισμό.</w:t>
            </w:r>
          </w:p>
          <w:p w:rsidR="0020500D" w:rsidRPr="0020500D" w:rsidRDefault="0020500D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 w:rsidRPr="0020500D">
              <w:rPr>
                <w:rFonts w:cs="Calibri"/>
                <w:sz w:val="24"/>
                <w:szCs w:val="24"/>
              </w:rPr>
              <w:t xml:space="preserve">Για το λόγο αυτό </w:t>
            </w:r>
            <w:r w:rsidRPr="0020500D">
              <w:rPr>
                <w:rFonts w:cs="Calibri"/>
                <w:sz w:val="24"/>
                <w:szCs w:val="24"/>
                <w:u w:val="single"/>
              </w:rPr>
              <w:t>δεν θα διδαχθούν εφαρμογές και ασκήσεις που αναφέρονται στη συνάρτηση</w:t>
            </w:r>
            <w:r w:rsidRPr="0020500D">
              <w:rPr>
                <w:rFonts w:cs="Calibri"/>
                <w:sz w:val="24"/>
                <w:szCs w:val="24"/>
              </w:rPr>
              <w:t xml:space="preserve"> </w:t>
            </w:r>
            <w:r w:rsidRPr="0020500D"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209675" cy="390525"/>
                  <wp:effectExtent l="0" t="0" r="9525" b="9525"/>
                  <wp:docPr id="7" name="Εικόνα 3" descr="F\left( x \right) = \int\limits_a^x {f\left( x \right)dx}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\left( x \right) = \int\limits_a^x {f\left( x \right)dx}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00D">
              <w:rPr>
                <w:rFonts w:cs="Calibri"/>
                <w:sz w:val="24"/>
                <w:szCs w:val="24"/>
              </w:rPr>
              <w:t xml:space="preserve">και </w:t>
            </w:r>
            <w:r w:rsidRPr="0020500D">
              <w:rPr>
                <w:rFonts w:cs="Calibri"/>
                <w:sz w:val="24"/>
                <w:szCs w:val="24"/>
                <w:u w:val="single"/>
              </w:rPr>
              <w:t>γενικότερα στη συνάρτηση</w:t>
            </w:r>
            <w:r w:rsidRPr="0020500D">
              <w:rPr>
                <w:rFonts w:cs="Calibri"/>
                <w:sz w:val="24"/>
                <w:szCs w:val="24"/>
              </w:rPr>
              <w:t xml:space="preserve"> </w:t>
            </w:r>
            <w:r w:rsidRPr="0020500D"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333500" cy="447675"/>
                  <wp:effectExtent l="0" t="0" r="0" b="9525"/>
                  <wp:docPr id="8" name="Εικόνα 4" descr="F\left( x \right) = \int\limits_a^{g\left( x \right)} {f\left( x \right)dx}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\left( x \right) = \int\limits_a^{g\left( x \right)} {f\left( x \right)dx}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00D" w:rsidRPr="0066628E" w:rsidRDefault="0020500D" w:rsidP="00891B5E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 w:rsidRPr="0020500D">
              <w:rPr>
                <w:rFonts w:cs="Calibri"/>
                <w:sz w:val="24"/>
                <w:szCs w:val="24"/>
              </w:rPr>
              <w:t>Παρ. 3.7 Εμβαδόν επιπέδ</w:t>
            </w:r>
            <w:r w:rsidR="00891B5E">
              <w:rPr>
                <w:rFonts w:cs="Calibri"/>
                <w:sz w:val="24"/>
                <w:szCs w:val="24"/>
              </w:rPr>
              <w:t>ου χωρίου, χωρίς την εφαρμογή 3.</w:t>
            </w:r>
          </w:p>
        </w:tc>
        <w:tc>
          <w:tcPr>
            <w:tcW w:w="4148" w:type="dxa"/>
          </w:tcPr>
          <w:p w:rsidR="0020500D" w:rsidRDefault="0020500D" w:rsidP="00891B5E">
            <w:pPr>
              <w:spacing w:line="259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0500D">
              <w:rPr>
                <w:rFonts w:cs="Calibri"/>
                <w:b/>
                <w:bCs/>
                <w:sz w:val="24"/>
                <w:szCs w:val="24"/>
              </w:rPr>
              <w:lastRenderedPageBreak/>
              <w:t>Κεφάλαιο 3: Ολοκληρωτικός Λογισμός</w:t>
            </w:r>
          </w:p>
          <w:p w:rsidR="0013746C" w:rsidRPr="0020500D" w:rsidRDefault="0013746C" w:rsidP="00891B5E">
            <w:pPr>
              <w:spacing w:line="259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20500D" w:rsidRPr="0020500D" w:rsidRDefault="0020500D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 w:rsidRPr="0020500D">
              <w:rPr>
                <w:rFonts w:cs="Calibri"/>
                <w:sz w:val="24"/>
                <w:szCs w:val="24"/>
              </w:rPr>
              <w:t>Παρ. 3.1 Αόριστο ολοκλήρωμα. (Μόνο η υποπαράγραφος "Αρχική συνάρτηση" που θα συνοδεύεται από πίνακα παραγουσών συναρτήσεων ο οποίος θα περιλαμβάνεται στις διδακτικές οδηγίες)</w:t>
            </w:r>
          </w:p>
          <w:p w:rsidR="0020500D" w:rsidRPr="0020500D" w:rsidRDefault="0020500D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 w:rsidRPr="0020500D">
              <w:rPr>
                <w:rFonts w:cs="Calibri"/>
                <w:sz w:val="24"/>
                <w:szCs w:val="24"/>
              </w:rPr>
              <w:t>Παρ. 3.4 Ορισμένο ολοκλήρωμα</w:t>
            </w:r>
          </w:p>
          <w:p w:rsidR="0020500D" w:rsidRPr="0020500D" w:rsidRDefault="0020500D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 w:rsidRPr="0020500D">
              <w:rPr>
                <w:rFonts w:cs="Calibri"/>
                <w:sz w:val="24"/>
                <w:szCs w:val="24"/>
              </w:rPr>
              <w:t xml:space="preserve">Παρ. 3.5. Η συνάρτηση </w:t>
            </w:r>
            <w:r w:rsidRPr="0020500D"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209675" cy="390525"/>
                  <wp:effectExtent l="0" t="0" r="9525" b="9525"/>
                  <wp:docPr id="9" name="Εικόνα 1" descr="F\left( x \right) = \int\limits_a^x {f\left( x \right)dx}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\left( x \right) = \int\limits_a^x {f\left( x \right)dx}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00D" w:rsidRPr="0020500D" w:rsidRDefault="00375011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Υ</w:t>
            </w:r>
            <w:r w:rsidR="0020500D" w:rsidRPr="0020500D">
              <w:rPr>
                <w:rFonts w:cs="Calibri"/>
                <w:b/>
                <w:bCs/>
                <w:sz w:val="24"/>
                <w:szCs w:val="24"/>
                <w:u w:val="single"/>
              </w:rPr>
              <w:t>πόδειξη - οδηγία:</w:t>
            </w:r>
          </w:p>
          <w:p w:rsidR="0020500D" w:rsidRPr="0020500D" w:rsidRDefault="0020500D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 w:rsidRPr="0020500D">
              <w:rPr>
                <w:rFonts w:cs="Calibri"/>
                <w:sz w:val="24"/>
                <w:szCs w:val="24"/>
              </w:rPr>
              <w:lastRenderedPageBreak/>
              <w:t xml:space="preserve">Η εισαγωγή της συνάρτησης </w:t>
            </w:r>
            <w:r w:rsidRPr="0020500D"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209675" cy="390525"/>
                  <wp:effectExtent l="0" t="0" r="9525" b="9525"/>
                  <wp:docPr id="10" name="Εικόνα 2" descr="F\left( x \right) = \int\limits_a^x {f\left( x \right)dx}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\left( x \right) = \int\limits_a^x {f\left( x \right)dx}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00D">
              <w:rPr>
                <w:rFonts w:cs="Calibri"/>
                <w:sz w:val="24"/>
                <w:szCs w:val="24"/>
              </w:rPr>
              <w:t>γίνεται για να αποδειχθεί το Θεμελιώδες Θεώρημα του ολοκληρωτικού λογισμού και να αναδειχθεί η σύνδεση του Διαφορικού με τον Ολοκληρωτικό Λογισμό.</w:t>
            </w:r>
          </w:p>
          <w:p w:rsidR="0020500D" w:rsidRPr="0020500D" w:rsidRDefault="0020500D" w:rsidP="0020500D">
            <w:pPr>
              <w:spacing w:after="200" w:line="259" w:lineRule="auto"/>
              <w:rPr>
                <w:rFonts w:cs="Calibri"/>
                <w:sz w:val="24"/>
                <w:szCs w:val="24"/>
              </w:rPr>
            </w:pPr>
            <w:r w:rsidRPr="0020500D">
              <w:rPr>
                <w:rFonts w:cs="Calibri"/>
                <w:sz w:val="24"/>
                <w:szCs w:val="24"/>
              </w:rPr>
              <w:t xml:space="preserve">Για το λόγο αυτό </w:t>
            </w:r>
            <w:r w:rsidRPr="0020500D">
              <w:rPr>
                <w:rFonts w:cs="Calibri"/>
                <w:sz w:val="24"/>
                <w:szCs w:val="24"/>
                <w:u w:val="single"/>
              </w:rPr>
              <w:t>δεν θα διδαχθούν εφαρμογές και ασκήσεις που αναφέρονται στη συνάρτηση</w:t>
            </w:r>
            <w:r w:rsidRPr="0020500D">
              <w:rPr>
                <w:rFonts w:cs="Calibri"/>
                <w:sz w:val="24"/>
                <w:szCs w:val="24"/>
              </w:rPr>
              <w:t xml:space="preserve"> </w:t>
            </w:r>
            <w:r w:rsidRPr="0020500D"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209675" cy="390525"/>
                  <wp:effectExtent l="0" t="0" r="9525" b="9525"/>
                  <wp:docPr id="11" name="Εικόνα 3" descr="F\left( x \right) = \int\limits_a^x {f\left( x \right)dx}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\left( x \right) = \int\limits_a^x {f\left( x \right)dx}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00D">
              <w:rPr>
                <w:rFonts w:cs="Calibri"/>
                <w:sz w:val="24"/>
                <w:szCs w:val="24"/>
              </w:rPr>
              <w:t xml:space="preserve">και </w:t>
            </w:r>
            <w:r w:rsidRPr="0020500D">
              <w:rPr>
                <w:rFonts w:cs="Calibri"/>
                <w:sz w:val="24"/>
                <w:szCs w:val="24"/>
                <w:u w:val="single"/>
              </w:rPr>
              <w:t>γενικότερα στη συνάρτηση</w:t>
            </w:r>
            <w:r w:rsidRPr="0020500D">
              <w:rPr>
                <w:rFonts w:cs="Calibri"/>
                <w:sz w:val="24"/>
                <w:szCs w:val="24"/>
              </w:rPr>
              <w:t xml:space="preserve"> </w:t>
            </w:r>
            <w:r w:rsidRPr="0020500D">
              <w:rPr>
                <w:rFonts w:cs="Calibri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333500" cy="447675"/>
                  <wp:effectExtent l="0" t="0" r="0" b="9525"/>
                  <wp:docPr id="12" name="Εικόνα 4" descr="F\left( x \right) = \int\limits_a^{g\left( x \right)} {f\left( x \right)dx}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\left( x \right) = \int\limits_a^{g\left( x \right)} {f\left( x \right)dx}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00D" w:rsidRDefault="0020500D" w:rsidP="00891B5E">
            <w:pPr>
              <w:spacing w:after="200" w:line="259" w:lineRule="auto"/>
              <w:rPr>
                <w:b/>
                <w:sz w:val="28"/>
                <w:szCs w:val="28"/>
              </w:rPr>
            </w:pPr>
            <w:r w:rsidRPr="0020500D">
              <w:rPr>
                <w:rFonts w:cs="Calibri"/>
                <w:sz w:val="24"/>
                <w:szCs w:val="24"/>
              </w:rPr>
              <w:t>Παρ. 3.7 Εμβαδόν επιπέδου χωρίου, χωρίς την εφαρμογή 3.</w:t>
            </w:r>
          </w:p>
        </w:tc>
      </w:tr>
      <w:tr w:rsidR="0020500D" w:rsidTr="002D454C">
        <w:tc>
          <w:tcPr>
            <w:tcW w:w="4148" w:type="dxa"/>
            <w:shd w:val="clear" w:color="auto" w:fill="DBE5F1" w:themeFill="accent1" w:themeFillTint="33"/>
          </w:tcPr>
          <w:p w:rsidR="0020500D" w:rsidRDefault="00891B5E" w:rsidP="00891B5E">
            <w:pPr>
              <w:spacing w:line="259" w:lineRule="auto"/>
              <w:rPr>
                <w:b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 xml:space="preserve">Από το βιβλίο: </w:t>
            </w:r>
            <w:r w:rsidRPr="002D454C">
              <w:rPr>
                <w:rFonts w:eastAsia="Calibri" w:cs="Times New Roman"/>
                <w:bCs/>
              </w:rPr>
              <w:t xml:space="preserve">«Μαθηματικά και Στοιχεία Στατιστικής» της Γ΄ τάξης Γενικού Λυκείου των Λ. Αδαμόπουλου κ.ά.   </w:t>
            </w:r>
          </w:p>
        </w:tc>
        <w:tc>
          <w:tcPr>
            <w:tcW w:w="4148" w:type="dxa"/>
            <w:shd w:val="clear" w:color="auto" w:fill="DBE5F1" w:themeFill="accent1" w:themeFillTint="33"/>
          </w:tcPr>
          <w:p w:rsidR="0020500D" w:rsidRPr="001818FE" w:rsidRDefault="0020500D" w:rsidP="0020500D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Από το βιβλίο: </w:t>
            </w:r>
            <w:r w:rsidRPr="002D454C">
              <w:rPr>
                <w:rFonts w:eastAsia="Calibri" w:cs="Times New Roman"/>
                <w:bCs/>
              </w:rPr>
              <w:t xml:space="preserve">«Μαθηματικά και Στοιχεία Στατιστικής» της Γ΄ τάξης Γενικού Λυκείου των Λ. Αδαμόπουλου κ.ά.   </w:t>
            </w:r>
          </w:p>
        </w:tc>
      </w:tr>
      <w:tr w:rsidR="0020500D" w:rsidTr="004366BA">
        <w:tc>
          <w:tcPr>
            <w:tcW w:w="4148" w:type="dxa"/>
          </w:tcPr>
          <w:p w:rsidR="00EC413E" w:rsidRDefault="00B76EB5" w:rsidP="00EC413E">
            <w:pPr>
              <w:rPr>
                <w:rFonts w:ascii="Arial" w:eastAsia="Times New Roman" w:hAnsi="Arial" w:cs="Times New Roman"/>
                <w:b/>
                <w:color w:val="FF0000"/>
                <w:szCs w:val="20"/>
              </w:rPr>
            </w:pPr>
            <w:r w:rsidRPr="00EC413E">
              <w:rPr>
                <w:b/>
                <w:color w:val="FF0000"/>
                <w:sz w:val="24"/>
                <w:szCs w:val="24"/>
              </w:rPr>
              <w:t>Κεφάλαιο 1.</w:t>
            </w:r>
            <w:r w:rsidR="00EC413E" w:rsidRPr="00EC413E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EC413E" w:rsidRPr="00EC413E">
              <w:rPr>
                <w:rFonts w:ascii="Arial" w:eastAsia="Times New Roman" w:hAnsi="Arial" w:cs="Times New Roman"/>
                <w:b/>
                <w:color w:val="FF0000"/>
                <w:szCs w:val="20"/>
              </w:rPr>
              <w:t>Διαφορικός Λογισμός</w:t>
            </w:r>
          </w:p>
          <w:p w:rsidR="0013746C" w:rsidRPr="00EC413E" w:rsidRDefault="0013746C" w:rsidP="00EC413E">
            <w:pPr>
              <w:rPr>
                <w:b/>
                <w:color w:val="FF0000"/>
                <w:sz w:val="24"/>
                <w:szCs w:val="24"/>
              </w:rPr>
            </w:pPr>
          </w:p>
          <w:p w:rsidR="00EC413E" w:rsidRPr="00EC413E" w:rsidRDefault="00EC413E" w:rsidP="00756A62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00EC413E">
              <w:rPr>
                <w:rFonts w:ascii="Calibri" w:eastAsia="Calibri" w:hAnsi="Calibri" w:cs="Times New Roman"/>
                <w:color w:val="FF0000"/>
              </w:rPr>
              <w:t>Παρ. 1.1.    Συναρτήσεις.</w:t>
            </w:r>
          </w:p>
          <w:p w:rsidR="00EC413E" w:rsidRPr="00EC413E" w:rsidRDefault="00EC413E" w:rsidP="00756A62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00EC413E">
              <w:rPr>
                <w:rFonts w:ascii="Calibri" w:eastAsia="Calibri" w:hAnsi="Calibri" w:cs="Times New Roman"/>
                <w:color w:val="FF0000"/>
              </w:rPr>
              <w:t xml:space="preserve">Παρ. 1.2.    Η έννοια της παραγώγου.  </w:t>
            </w:r>
          </w:p>
          <w:p w:rsidR="00EC413E" w:rsidRPr="00EC413E" w:rsidRDefault="00EC413E" w:rsidP="00756A62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00EC413E">
              <w:rPr>
                <w:rFonts w:ascii="Calibri" w:eastAsia="Calibri" w:hAnsi="Calibri" w:cs="Times New Roman"/>
                <w:color w:val="FF0000"/>
              </w:rPr>
              <w:t>Παρ. 1.3.    Παράγωγος συνάρτησης</w:t>
            </w:r>
          </w:p>
          <w:p w:rsidR="00EC413E" w:rsidRPr="00EC413E" w:rsidRDefault="00EC413E" w:rsidP="00756A62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00EC413E">
              <w:rPr>
                <w:rFonts w:ascii="Calibri" w:eastAsia="Calibri" w:hAnsi="Calibri" w:cs="Times New Roman"/>
                <w:color w:val="FF0000"/>
              </w:rPr>
              <w:t>Παρ. 1.4    Εφαρμογές των Παραγώγων, χωρίς το κριτήριο της 2</w:t>
            </w:r>
            <w:r w:rsidRPr="00EC413E">
              <w:rPr>
                <w:rFonts w:ascii="Calibri" w:eastAsia="Calibri" w:hAnsi="Calibri" w:cs="Times New Roman"/>
                <w:color w:val="FF0000"/>
                <w:vertAlign w:val="superscript"/>
              </w:rPr>
              <w:t>ης</w:t>
            </w:r>
            <w:r w:rsidRPr="00EC413E">
              <w:rPr>
                <w:rFonts w:ascii="Calibri" w:eastAsia="Calibri" w:hAnsi="Calibri" w:cs="Times New Roman"/>
                <w:color w:val="FF0000"/>
              </w:rPr>
              <w:t xml:space="preserve">  παραγώγου. </w:t>
            </w:r>
          </w:p>
          <w:p w:rsidR="0020500D" w:rsidRPr="001818FE" w:rsidRDefault="0020500D" w:rsidP="0020500D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:rsidR="0020500D" w:rsidRPr="001818FE" w:rsidRDefault="0020500D" w:rsidP="00B76EB5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  <w:tr w:rsidR="00331CE7" w:rsidTr="004366BA">
        <w:tc>
          <w:tcPr>
            <w:tcW w:w="4148" w:type="dxa"/>
          </w:tcPr>
          <w:p w:rsidR="00B76EB5" w:rsidRDefault="00B76EB5" w:rsidP="00B76EB5">
            <w:pPr>
              <w:rPr>
                <w:b/>
                <w:bCs/>
                <w:sz w:val="24"/>
                <w:szCs w:val="24"/>
              </w:rPr>
            </w:pPr>
            <w:r w:rsidRPr="0020500D">
              <w:rPr>
                <w:b/>
                <w:bCs/>
                <w:sz w:val="24"/>
                <w:szCs w:val="24"/>
              </w:rPr>
              <w:t xml:space="preserve">Κεφάλαιο 2.   Στατιστική   </w:t>
            </w:r>
          </w:p>
          <w:p w:rsidR="0013746C" w:rsidRDefault="0013746C" w:rsidP="00B76EB5">
            <w:pPr>
              <w:rPr>
                <w:b/>
                <w:bCs/>
                <w:sz w:val="24"/>
                <w:szCs w:val="24"/>
              </w:rPr>
            </w:pPr>
          </w:p>
          <w:p w:rsidR="00B76EB5" w:rsidRPr="0020500D" w:rsidRDefault="00B76EB5" w:rsidP="00B76EB5">
            <w:pPr>
              <w:rPr>
                <w:sz w:val="24"/>
                <w:szCs w:val="24"/>
              </w:rPr>
            </w:pPr>
            <w:r w:rsidRPr="0020500D">
              <w:rPr>
                <w:sz w:val="24"/>
                <w:szCs w:val="24"/>
              </w:rPr>
              <w:t>Παρ. 2.1 Βασικές έννοιες</w:t>
            </w:r>
          </w:p>
          <w:p w:rsidR="00B76EB5" w:rsidRDefault="00B76EB5" w:rsidP="00B76EB5">
            <w:pPr>
              <w:rPr>
                <w:sz w:val="24"/>
                <w:szCs w:val="24"/>
              </w:rPr>
            </w:pPr>
            <w:r w:rsidRPr="0020500D">
              <w:rPr>
                <w:sz w:val="24"/>
                <w:szCs w:val="24"/>
              </w:rPr>
              <w:t xml:space="preserve">Παρ. 2.2 Παρουσίαση Στατιστικών Δεδομένων, χωρίς την υποπαράγραφο « Κλάσεις άνισου πλάτους». </w:t>
            </w:r>
          </w:p>
          <w:p w:rsidR="00EC413E" w:rsidRDefault="00B76EB5" w:rsidP="00EC413E">
            <w:pPr>
              <w:rPr>
                <w:sz w:val="24"/>
                <w:szCs w:val="24"/>
              </w:rPr>
            </w:pPr>
            <w:r w:rsidRPr="0020500D">
              <w:rPr>
                <w:sz w:val="24"/>
                <w:szCs w:val="24"/>
              </w:rPr>
              <w:t>Παρ. 2.3 Μέτρα Θέσης και Διασποράς</w:t>
            </w:r>
            <w:r w:rsidR="00EC413E">
              <w:rPr>
                <w:sz w:val="24"/>
                <w:szCs w:val="24"/>
              </w:rPr>
              <w:t xml:space="preserve"> (συμπεριλαμβανομένων των </w:t>
            </w:r>
            <w:r w:rsidR="00EC413E" w:rsidRPr="00EC413E">
              <w:rPr>
                <w:color w:val="FF0000"/>
                <w:sz w:val="24"/>
                <w:szCs w:val="24"/>
              </w:rPr>
              <w:t>«Σταθμικός</w:t>
            </w:r>
            <w:r w:rsidR="00EC413E" w:rsidRPr="00A51B97">
              <w:rPr>
                <w:color w:val="FF0000"/>
                <w:sz w:val="24"/>
                <w:szCs w:val="24"/>
              </w:rPr>
              <w:t xml:space="preserve"> Μέσος»</w:t>
            </w:r>
            <w:r w:rsidR="00A51B97" w:rsidRPr="00A51B97">
              <w:rPr>
                <w:color w:val="FF0000"/>
                <w:sz w:val="24"/>
                <w:szCs w:val="24"/>
              </w:rPr>
              <w:t xml:space="preserve"> και « Συντελεστής Μεταβολής»</w:t>
            </w:r>
            <w:r w:rsidR="00A51B97">
              <w:rPr>
                <w:sz w:val="24"/>
                <w:szCs w:val="24"/>
              </w:rPr>
              <w:t xml:space="preserve">), χωρίς τις </w:t>
            </w:r>
            <w:r w:rsidRPr="0020500D">
              <w:rPr>
                <w:sz w:val="24"/>
                <w:szCs w:val="24"/>
              </w:rPr>
              <w:t xml:space="preserve">υποπαραγράφους: </w:t>
            </w:r>
            <w:r w:rsidR="00A51B97">
              <w:rPr>
                <w:sz w:val="24"/>
                <w:szCs w:val="24"/>
              </w:rPr>
              <w:t>«Εκατοστημόρια», «</w:t>
            </w:r>
            <w:r w:rsidR="00EC413E" w:rsidRPr="00A51B97">
              <w:rPr>
                <w:sz w:val="24"/>
                <w:szCs w:val="24"/>
              </w:rPr>
              <w:t>Επικρατούσα τιμή</w:t>
            </w:r>
            <w:r w:rsidR="00A51B97">
              <w:rPr>
                <w:sz w:val="24"/>
                <w:szCs w:val="24"/>
              </w:rPr>
              <w:t>»</w:t>
            </w:r>
            <w:r w:rsidR="00EC413E" w:rsidRPr="00A51B97">
              <w:rPr>
                <w:sz w:val="24"/>
                <w:szCs w:val="24"/>
              </w:rPr>
              <w:t xml:space="preserve"> και </w:t>
            </w:r>
            <w:r w:rsidR="00A51B97">
              <w:rPr>
                <w:sz w:val="24"/>
                <w:szCs w:val="24"/>
              </w:rPr>
              <w:t>«</w:t>
            </w:r>
            <w:proofErr w:type="spellStart"/>
            <w:r w:rsidR="00EC413E" w:rsidRPr="00A51B97">
              <w:rPr>
                <w:sz w:val="24"/>
                <w:szCs w:val="24"/>
              </w:rPr>
              <w:t>Ενδοτεταρτημοριακό</w:t>
            </w:r>
            <w:proofErr w:type="spellEnd"/>
            <w:r w:rsidR="00EC413E" w:rsidRPr="00A51B97">
              <w:rPr>
                <w:sz w:val="24"/>
                <w:szCs w:val="24"/>
              </w:rPr>
              <w:t xml:space="preserve"> εύρος</w:t>
            </w:r>
            <w:r w:rsidR="00A51B97">
              <w:rPr>
                <w:sz w:val="24"/>
                <w:szCs w:val="24"/>
              </w:rPr>
              <w:t>»</w:t>
            </w:r>
            <w:r w:rsidR="00EC413E" w:rsidRPr="00A51B97">
              <w:rPr>
                <w:sz w:val="24"/>
                <w:szCs w:val="24"/>
              </w:rPr>
              <w:t>.</w:t>
            </w:r>
          </w:p>
          <w:p w:rsidR="00331CE7" w:rsidRDefault="00331CE7" w:rsidP="00A51B97">
            <w:pPr>
              <w:rPr>
                <w:b/>
                <w:bCs/>
                <w:sz w:val="24"/>
                <w:szCs w:val="24"/>
              </w:rPr>
            </w:pPr>
          </w:p>
          <w:p w:rsidR="0013746C" w:rsidRPr="0020500D" w:rsidRDefault="0013746C" w:rsidP="00A51B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:rsidR="0013746C" w:rsidRDefault="00B76EB5" w:rsidP="00B76EB5">
            <w:pPr>
              <w:rPr>
                <w:b/>
                <w:bCs/>
                <w:sz w:val="24"/>
                <w:szCs w:val="24"/>
              </w:rPr>
            </w:pPr>
            <w:r w:rsidRPr="0020500D">
              <w:rPr>
                <w:b/>
                <w:bCs/>
                <w:sz w:val="24"/>
                <w:szCs w:val="24"/>
              </w:rPr>
              <w:t xml:space="preserve">Κεφάλαιο 2.   Στατιστική </w:t>
            </w:r>
          </w:p>
          <w:p w:rsidR="00B76EB5" w:rsidRPr="0020500D" w:rsidRDefault="00B76EB5" w:rsidP="00B76EB5">
            <w:pPr>
              <w:rPr>
                <w:b/>
                <w:bCs/>
                <w:sz w:val="24"/>
                <w:szCs w:val="24"/>
              </w:rPr>
            </w:pPr>
            <w:r w:rsidRPr="0020500D">
              <w:rPr>
                <w:b/>
                <w:bCs/>
                <w:sz w:val="24"/>
                <w:szCs w:val="24"/>
              </w:rPr>
              <w:t xml:space="preserve">  </w:t>
            </w:r>
          </w:p>
          <w:p w:rsidR="00B76EB5" w:rsidRPr="0020500D" w:rsidRDefault="00B76EB5" w:rsidP="00B76EB5">
            <w:pPr>
              <w:rPr>
                <w:sz w:val="24"/>
                <w:szCs w:val="24"/>
              </w:rPr>
            </w:pPr>
            <w:r w:rsidRPr="0020500D">
              <w:rPr>
                <w:sz w:val="24"/>
                <w:szCs w:val="24"/>
              </w:rPr>
              <w:t>Παρ. 2.1 Βασικές έννοιες</w:t>
            </w:r>
          </w:p>
          <w:p w:rsidR="00B76EB5" w:rsidRDefault="00B76EB5" w:rsidP="00B76EB5">
            <w:pPr>
              <w:rPr>
                <w:sz w:val="24"/>
                <w:szCs w:val="24"/>
              </w:rPr>
            </w:pPr>
            <w:r w:rsidRPr="0020500D">
              <w:rPr>
                <w:sz w:val="24"/>
                <w:szCs w:val="24"/>
              </w:rPr>
              <w:t xml:space="preserve">Παρ. 2.2 Παρουσίαση Στατιστικών Δεδομένων, χωρίς την υποπαράγραφο « Κλάσεις άνισου πλάτους». </w:t>
            </w:r>
          </w:p>
          <w:p w:rsidR="00B76EB5" w:rsidRPr="0020500D" w:rsidRDefault="00B76EB5" w:rsidP="00B76EB5">
            <w:pPr>
              <w:rPr>
                <w:sz w:val="24"/>
                <w:szCs w:val="24"/>
              </w:rPr>
            </w:pPr>
            <w:r w:rsidRPr="0020500D">
              <w:rPr>
                <w:sz w:val="24"/>
                <w:szCs w:val="24"/>
              </w:rPr>
              <w:t>Παρ. 2.3 Μέτρα Θέσης και Διασποράς, χωρίς τις υποπαραγράφους:</w:t>
            </w:r>
            <w:r w:rsidR="00BB6F41">
              <w:rPr>
                <w:sz w:val="24"/>
                <w:szCs w:val="24"/>
              </w:rPr>
              <w:t xml:space="preserve"> </w:t>
            </w:r>
            <w:r w:rsidRPr="0020500D">
              <w:rPr>
                <w:sz w:val="24"/>
                <w:szCs w:val="24"/>
              </w:rPr>
              <w:t>«Σταθμικός Μέσος»,  «Εκατοστημόρια», « Επικρατούσα τιμή σε ομαδοποιημένα δεδομένα», «</w:t>
            </w:r>
            <w:proofErr w:type="spellStart"/>
            <w:r w:rsidR="00BB6F41">
              <w:rPr>
                <w:sz w:val="24"/>
                <w:szCs w:val="24"/>
              </w:rPr>
              <w:t>Ενδοτεταρτημοριακό</w:t>
            </w:r>
            <w:proofErr w:type="spellEnd"/>
            <w:r w:rsidR="00BB6F41">
              <w:rPr>
                <w:sz w:val="24"/>
                <w:szCs w:val="24"/>
              </w:rPr>
              <w:t xml:space="preserve"> εύρος» και «</w:t>
            </w:r>
            <w:r w:rsidRPr="0020500D">
              <w:rPr>
                <w:sz w:val="24"/>
                <w:szCs w:val="24"/>
              </w:rPr>
              <w:t xml:space="preserve">Συντελεστής Μεταβολής». </w:t>
            </w:r>
          </w:p>
          <w:p w:rsidR="00331CE7" w:rsidRPr="0020500D" w:rsidRDefault="00331CE7" w:rsidP="0020500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500D" w:rsidTr="004366BA">
        <w:tc>
          <w:tcPr>
            <w:tcW w:w="4148" w:type="dxa"/>
          </w:tcPr>
          <w:p w:rsidR="0020500D" w:rsidRDefault="0020500D" w:rsidP="0020500D">
            <w:pPr>
              <w:rPr>
                <w:b/>
                <w:bCs/>
                <w:sz w:val="24"/>
                <w:szCs w:val="24"/>
              </w:rPr>
            </w:pPr>
            <w:r w:rsidRPr="0020500D">
              <w:rPr>
                <w:b/>
                <w:bCs/>
                <w:sz w:val="24"/>
                <w:szCs w:val="24"/>
              </w:rPr>
              <w:lastRenderedPageBreak/>
              <w:t xml:space="preserve">Κεφάλαιο 3.  Πιθανότητες   </w:t>
            </w:r>
          </w:p>
          <w:p w:rsidR="0013746C" w:rsidRPr="0020500D" w:rsidRDefault="0013746C" w:rsidP="0020500D">
            <w:pPr>
              <w:rPr>
                <w:b/>
                <w:bCs/>
                <w:sz w:val="24"/>
                <w:szCs w:val="24"/>
              </w:rPr>
            </w:pPr>
          </w:p>
          <w:p w:rsidR="0020500D" w:rsidRPr="0020500D" w:rsidRDefault="0020500D" w:rsidP="0020500D">
            <w:pPr>
              <w:rPr>
                <w:sz w:val="24"/>
                <w:szCs w:val="24"/>
              </w:rPr>
            </w:pPr>
            <w:r w:rsidRPr="0020500D">
              <w:rPr>
                <w:sz w:val="24"/>
                <w:szCs w:val="24"/>
              </w:rPr>
              <w:t>Παρ. 3.1 Δειγματικός Χώρος-Ενδεχόμενα.</w:t>
            </w:r>
          </w:p>
          <w:p w:rsidR="00A51B97" w:rsidRPr="00A51B97" w:rsidRDefault="0020500D" w:rsidP="00A51B97">
            <w:pPr>
              <w:rPr>
                <w:color w:val="FF0000"/>
                <w:sz w:val="24"/>
                <w:szCs w:val="24"/>
              </w:rPr>
            </w:pPr>
            <w:r w:rsidRPr="0020500D">
              <w:rPr>
                <w:sz w:val="24"/>
                <w:szCs w:val="24"/>
              </w:rPr>
              <w:t xml:space="preserve">Παρ. 3.2 Έννοια της Πιθανότητας. </w:t>
            </w:r>
            <w:r w:rsidR="00A51B97">
              <w:rPr>
                <w:sz w:val="24"/>
                <w:szCs w:val="24"/>
              </w:rPr>
              <w:t>(</w:t>
            </w:r>
            <w:proofErr w:type="spellStart"/>
            <w:r w:rsidR="00A51B97">
              <w:rPr>
                <w:sz w:val="24"/>
                <w:szCs w:val="24"/>
              </w:rPr>
              <w:t>Συμπερλαμβανομένων</w:t>
            </w:r>
            <w:proofErr w:type="spellEnd"/>
            <w:r w:rsidR="00A51B97">
              <w:rPr>
                <w:sz w:val="24"/>
                <w:szCs w:val="24"/>
              </w:rPr>
              <w:t xml:space="preserve"> των: </w:t>
            </w:r>
            <w:r w:rsidR="00A51B97" w:rsidRPr="00A51B97">
              <w:rPr>
                <w:color w:val="FF0000"/>
                <w:sz w:val="24"/>
                <w:szCs w:val="24"/>
              </w:rPr>
              <w:t>εφαρμογή 3 της σελίδας 153 και ασκήσεις 4,5,6 της σελίδας 156).</w:t>
            </w:r>
          </w:p>
          <w:p w:rsidR="00EC413E" w:rsidRDefault="00EC413E" w:rsidP="00EC413E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20500D" w:rsidRDefault="0020500D" w:rsidP="0020500D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:rsidR="0020500D" w:rsidRDefault="0020500D" w:rsidP="0020500D">
            <w:pPr>
              <w:rPr>
                <w:b/>
                <w:bCs/>
                <w:sz w:val="24"/>
                <w:szCs w:val="24"/>
              </w:rPr>
            </w:pPr>
            <w:r w:rsidRPr="0020500D">
              <w:rPr>
                <w:b/>
                <w:bCs/>
                <w:sz w:val="24"/>
                <w:szCs w:val="24"/>
              </w:rPr>
              <w:t xml:space="preserve">Κεφάλαιο 3.  Πιθανότητες   </w:t>
            </w:r>
          </w:p>
          <w:p w:rsidR="0013746C" w:rsidRPr="0020500D" w:rsidRDefault="0013746C" w:rsidP="0020500D">
            <w:pPr>
              <w:rPr>
                <w:b/>
                <w:bCs/>
                <w:sz w:val="24"/>
                <w:szCs w:val="24"/>
              </w:rPr>
            </w:pPr>
          </w:p>
          <w:p w:rsidR="0020500D" w:rsidRPr="0020500D" w:rsidRDefault="0020500D" w:rsidP="0020500D">
            <w:pPr>
              <w:rPr>
                <w:sz w:val="24"/>
                <w:szCs w:val="24"/>
              </w:rPr>
            </w:pPr>
            <w:r w:rsidRPr="0020500D">
              <w:rPr>
                <w:sz w:val="24"/>
                <w:szCs w:val="24"/>
              </w:rPr>
              <w:t>Παρ. 3.1 Δειγματικός Χώρος-Ενδεχόμενα.</w:t>
            </w:r>
          </w:p>
          <w:p w:rsidR="0020500D" w:rsidRPr="00BB6F41" w:rsidRDefault="0020500D" w:rsidP="0020500D">
            <w:pPr>
              <w:rPr>
                <w:sz w:val="24"/>
                <w:szCs w:val="24"/>
              </w:rPr>
            </w:pPr>
            <w:r w:rsidRPr="0020500D">
              <w:rPr>
                <w:sz w:val="24"/>
                <w:szCs w:val="24"/>
              </w:rPr>
              <w:t xml:space="preserve">Παρ. 3.2 Έννοια της Πιθανότητας. </w:t>
            </w:r>
            <w:r w:rsidRPr="00BB6F41">
              <w:rPr>
                <w:sz w:val="24"/>
                <w:szCs w:val="24"/>
              </w:rPr>
              <w:t>Χωρίς την εφαρμογή 3 της σελίδας 153 και τις ασκήσεις 4,5,6 της σελίδας 156 .</w:t>
            </w:r>
          </w:p>
          <w:p w:rsidR="00EC413E" w:rsidRPr="00BB6F41" w:rsidRDefault="00EC413E" w:rsidP="0020500D">
            <w:pPr>
              <w:rPr>
                <w:sz w:val="24"/>
                <w:szCs w:val="24"/>
              </w:rPr>
            </w:pPr>
          </w:p>
          <w:p w:rsidR="0020500D" w:rsidRPr="002560E0" w:rsidRDefault="0020500D" w:rsidP="0020500D">
            <w:pPr>
              <w:rPr>
                <w:b/>
                <w:sz w:val="24"/>
                <w:szCs w:val="24"/>
              </w:rPr>
            </w:pPr>
            <w:r w:rsidRPr="00BB6F41">
              <w:rPr>
                <w:color w:val="00B050"/>
                <w:sz w:val="24"/>
                <w:szCs w:val="24"/>
              </w:rPr>
              <w:t>Παρ. 3.3 Συνδυαστική</w:t>
            </w:r>
          </w:p>
        </w:tc>
      </w:tr>
    </w:tbl>
    <w:p w:rsidR="007F58A2" w:rsidRDefault="007F58A2" w:rsidP="007F58A2">
      <w:pPr>
        <w:spacing w:after="0" w:line="240" w:lineRule="auto"/>
        <w:rPr>
          <w:color w:val="76923C" w:themeColor="accent3" w:themeShade="BF"/>
          <w:sz w:val="24"/>
          <w:szCs w:val="24"/>
        </w:rPr>
      </w:pPr>
    </w:p>
    <w:p w:rsidR="00BB6F41" w:rsidRDefault="00BB6F41" w:rsidP="007F58A2">
      <w:pPr>
        <w:spacing w:after="0" w:line="240" w:lineRule="auto"/>
        <w:rPr>
          <w:color w:val="76923C" w:themeColor="accent3" w:themeShade="BF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296"/>
      </w:tblGrid>
      <w:tr w:rsidR="004366BA" w:rsidTr="004366BA">
        <w:tc>
          <w:tcPr>
            <w:tcW w:w="8296" w:type="dxa"/>
          </w:tcPr>
          <w:p w:rsidR="004366BA" w:rsidRDefault="007F58A2" w:rsidP="004366BA">
            <w:pPr>
              <w:rPr>
                <w:b/>
                <w:color w:val="5F497A" w:themeColor="accent4" w:themeShade="BF"/>
                <w:sz w:val="24"/>
                <w:szCs w:val="24"/>
              </w:rPr>
            </w:pPr>
            <w:r w:rsidRPr="00375011">
              <w:rPr>
                <w:b/>
                <w:color w:val="5F497A" w:themeColor="accent4" w:themeShade="BF"/>
                <w:sz w:val="24"/>
                <w:szCs w:val="24"/>
              </w:rPr>
              <w:t>ΣΗΜΑΝΤΙΚΕΣ ΕΠΙΣΗΜΑ</w:t>
            </w:r>
            <w:r w:rsidR="004366BA" w:rsidRPr="00375011">
              <w:rPr>
                <w:b/>
                <w:color w:val="5F497A" w:themeColor="accent4" w:themeShade="BF"/>
                <w:sz w:val="24"/>
                <w:szCs w:val="24"/>
              </w:rPr>
              <w:t>ΝΣΕΙΣ (σχετικά με τη διδακτέα/εξεταστέα ύλη για το 2019-20):</w:t>
            </w:r>
          </w:p>
          <w:p w:rsidR="00C84269" w:rsidRPr="00375011" w:rsidRDefault="00C84269" w:rsidP="004366BA">
            <w:pPr>
              <w:rPr>
                <w:b/>
                <w:color w:val="5F497A" w:themeColor="accent4" w:themeShade="BF"/>
                <w:sz w:val="24"/>
                <w:szCs w:val="24"/>
              </w:rPr>
            </w:pPr>
          </w:p>
          <w:p w:rsidR="004763F8" w:rsidRPr="00C84269" w:rsidRDefault="00691D40" w:rsidP="004763F8">
            <w:pPr>
              <w:pStyle w:val="a7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Calibri" w:eastAsia="Calibri" w:hAnsi="Calibri" w:cs="Times New Roman"/>
                <w:color w:val="5F497A" w:themeColor="accent4" w:themeShade="BF"/>
                <w:sz w:val="24"/>
                <w:szCs w:val="24"/>
              </w:rPr>
            </w:pPr>
            <w:r w:rsidRPr="00C84269">
              <w:rPr>
                <w:rFonts w:ascii="Calibri" w:eastAsia="Calibri" w:hAnsi="Calibri" w:cs="Times New Roman"/>
                <w:color w:val="5F497A" w:themeColor="accent4" w:themeShade="BF"/>
                <w:sz w:val="24"/>
                <w:szCs w:val="24"/>
              </w:rPr>
              <w:t xml:space="preserve">Η διδακτέα-εξεταστέα ύλη της Γ΄ Λυκείου, </w:t>
            </w:r>
            <w:r w:rsidR="0013746C">
              <w:rPr>
                <w:rFonts w:ascii="Calibri" w:eastAsia="Calibri" w:hAnsi="Calibri" w:cs="Times New Roman"/>
                <w:color w:val="5F497A" w:themeColor="accent4" w:themeShade="BF"/>
                <w:sz w:val="24"/>
                <w:szCs w:val="24"/>
              </w:rPr>
              <w:t xml:space="preserve">του σχολικού έτους </w:t>
            </w:r>
            <w:r w:rsidRPr="00C84269">
              <w:rPr>
                <w:rFonts w:ascii="Calibri" w:eastAsia="Calibri" w:hAnsi="Calibri" w:cs="Times New Roman"/>
                <w:color w:val="5F497A" w:themeColor="accent4" w:themeShade="BF"/>
                <w:sz w:val="24"/>
                <w:szCs w:val="24"/>
              </w:rPr>
              <w:t xml:space="preserve">2018-2019,  εφαρμόζεται </w:t>
            </w:r>
            <w:r w:rsidR="0013746C">
              <w:rPr>
                <w:rFonts w:ascii="Calibri" w:eastAsia="Calibri" w:hAnsi="Calibri" w:cs="Times New Roman"/>
                <w:color w:val="5F497A" w:themeColor="accent4" w:themeShade="BF"/>
                <w:sz w:val="24"/>
                <w:szCs w:val="24"/>
              </w:rPr>
              <w:t>με  ευχέρεια στο πλαίσιο του 5-ώ</w:t>
            </w:r>
            <w:r w:rsidRPr="00C84269">
              <w:rPr>
                <w:rFonts w:ascii="Calibri" w:eastAsia="Calibri" w:hAnsi="Calibri" w:cs="Times New Roman"/>
                <w:color w:val="5F497A" w:themeColor="accent4" w:themeShade="BF"/>
                <w:sz w:val="24"/>
                <w:szCs w:val="24"/>
              </w:rPr>
              <w:t xml:space="preserve">ρου εβδομαδιαίου ωρολογίου προγράμματος. </w:t>
            </w:r>
            <w:r w:rsidR="00C660B4" w:rsidRPr="00C84269">
              <w:rPr>
                <w:color w:val="5F497A" w:themeColor="accent4" w:themeShade="BF"/>
                <w:sz w:val="24"/>
                <w:szCs w:val="24"/>
              </w:rPr>
              <w:t>Η</w:t>
            </w:r>
            <w:r w:rsidR="003F2D14" w:rsidRPr="00C84269">
              <w:rPr>
                <w:color w:val="5F497A" w:themeColor="accent4" w:themeShade="BF"/>
                <w:sz w:val="24"/>
                <w:szCs w:val="24"/>
              </w:rPr>
              <w:t xml:space="preserve"> </w:t>
            </w:r>
            <w:r w:rsidR="004763F8" w:rsidRPr="00C84269">
              <w:rPr>
                <w:color w:val="5F497A" w:themeColor="accent4" w:themeShade="BF"/>
                <w:sz w:val="24"/>
                <w:szCs w:val="24"/>
              </w:rPr>
              <w:t xml:space="preserve">ίδια </w:t>
            </w:r>
            <w:r w:rsidR="0013746C">
              <w:rPr>
                <w:color w:val="5F497A" w:themeColor="accent4" w:themeShade="BF"/>
                <w:sz w:val="24"/>
                <w:szCs w:val="24"/>
              </w:rPr>
              <w:t>Διδακτέα-</w:t>
            </w:r>
            <w:r w:rsidR="00C660B4" w:rsidRPr="00C84269">
              <w:rPr>
                <w:color w:val="5F497A" w:themeColor="accent4" w:themeShade="BF"/>
                <w:sz w:val="24"/>
                <w:szCs w:val="24"/>
              </w:rPr>
              <w:t xml:space="preserve">Εξεταστέα ύλη </w:t>
            </w:r>
            <w:r w:rsidR="003F2D14" w:rsidRPr="00C84269">
              <w:rPr>
                <w:color w:val="5F497A" w:themeColor="accent4" w:themeShade="BF"/>
                <w:sz w:val="24"/>
                <w:szCs w:val="24"/>
              </w:rPr>
              <w:t xml:space="preserve"> θα εξακολουθήσει να διδάσκεται 5 ώρες την εβδομάδα </w:t>
            </w:r>
            <w:r w:rsidR="004763F8" w:rsidRPr="00C84269">
              <w:rPr>
                <w:color w:val="5F497A" w:themeColor="accent4" w:themeShade="BF"/>
                <w:sz w:val="24"/>
                <w:szCs w:val="24"/>
              </w:rPr>
              <w:t xml:space="preserve"> και κατά το σχολικό έτος 2019-2020.</w:t>
            </w:r>
            <w:r w:rsidR="004763F8" w:rsidRPr="00C84269">
              <w:rPr>
                <w:color w:val="5F497A" w:themeColor="accent4" w:themeShade="BF"/>
                <w:sz w:val="24"/>
                <w:szCs w:val="24"/>
              </w:rPr>
              <w:tab/>
            </w:r>
          </w:p>
          <w:p w:rsidR="007F58A2" w:rsidRPr="004763F8" w:rsidRDefault="00FB71D1" w:rsidP="00375011">
            <w:pPr>
              <w:pStyle w:val="a7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84269">
              <w:rPr>
                <w:color w:val="5F497A" w:themeColor="accent4" w:themeShade="BF"/>
                <w:sz w:val="24"/>
                <w:szCs w:val="24"/>
              </w:rPr>
              <w:t xml:space="preserve">Η νέα ύλη </w:t>
            </w:r>
            <w:r w:rsidR="00375011" w:rsidRPr="00C84269">
              <w:rPr>
                <w:color w:val="5F497A" w:themeColor="accent4" w:themeShade="BF"/>
                <w:sz w:val="24"/>
                <w:szCs w:val="24"/>
              </w:rPr>
              <w:t xml:space="preserve"> -</w:t>
            </w:r>
            <w:r w:rsidR="00331AB6" w:rsidRPr="00C84269">
              <w:rPr>
                <w:color w:val="5F497A" w:themeColor="accent4" w:themeShade="BF"/>
                <w:sz w:val="24"/>
                <w:szCs w:val="24"/>
              </w:rPr>
              <w:t>Στοχαστικά Μαθηματικά-</w:t>
            </w:r>
            <w:r w:rsidR="00375011" w:rsidRPr="00C84269">
              <w:rPr>
                <w:color w:val="5F497A" w:themeColor="accent4" w:themeShade="BF"/>
                <w:sz w:val="24"/>
                <w:szCs w:val="24"/>
              </w:rPr>
              <w:t xml:space="preserve"> </w:t>
            </w:r>
            <w:r w:rsidR="00331AB6" w:rsidRPr="00C84269">
              <w:rPr>
                <w:color w:val="5F497A" w:themeColor="accent4" w:themeShade="BF"/>
                <w:sz w:val="24"/>
                <w:szCs w:val="24"/>
              </w:rPr>
              <w:t xml:space="preserve">αντιστοιχεί στην αύξηση </w:t>
            </w:r>
            <w:r w:rsidR="003F2D14" w:rsidRPr="00C84269">
              <w:rPr>
                <w:color w:val="5F497A" w:themeColor="accent4" w:themeShade="BF"/>
                <w:sz w:val="24"/>
                <w:szCs w:val="24"/>
              </w:rPr>
              <w:t xml:space="preserve"> </w:t>
            </w:r>
            <w:r w:rsidRPr="00C84269">
              <w:rPr>
                <w:color w:val="5F497A" w:themeColor="accent4" w:themeShade="BF"/>
                <w:sz w:val="24"/>
                <w:szCs w:val="24"/>
              </w:rPr>
              <w:t xml:space="preserve"> </w:t>
            </w:r>
            <w:r w:rsidR="00331AB6" w:rsidRPr="00C84269">
              <w:rPr>
                <w:color w:val="5F497A" w:themeColor="accent4" w:themeShade="BF"/>
                <w:sz w:val="24"/>
                <w:szCs w:val="24"/>
              </w:rPr>
              <w:t xml:space="preserve">κατά μία ώρα του </w:t>
            </w:r>
            <w:r w:rsidR="004763F8" w:rsidRPr="00C84269">
              <w:rPr>
                <w:color w:val="5F497A" w:themeColor="accent4" w:themeShade="BF"/>
                <w:sz w:val="24"/>
                <w:szCs w:val="24"/>
              </w:rPr>
              <w:t xml:space="preserve">νέου </w:t>
            </w:r>
            <w:r w:rsidR="00331AB6" w:rsidRPr="00C84269">
              <w:rPr>
                <w:color w:val="5F497A" w:themeColor="accent4" w:themeShade="BF"/>
                <w:sz w:val="24"/>
                <w:szCs w:val="24"/>
              </w:rPr>
              <w:t xml:space="preserve">ωρολογίου προγράμματος </w:t>
            </w:r>
            <w:r w:rsidR="00375011" w:rsidRPr="00C84269">
              <w:rPr>
                <w:color w:val="5F497A" w:themeColor="accent4" w:themeShade="BF"/>
                <w:sz w:val="24"/>
                <w:szCs w:val="24"/>
              </w:rPr>
              <w:t>και</w:t>
            </w:r>
            <w:r w:rsidR="00331AB6" w:rsidRPr="00C84269">
              <w:rPr>
                <w:color w:val="5F497A" w:themeColor="accent4" w:themeShade="BF"/>
                <w:sz w:val="24"/>
                <w:szCs w:val="24"/>
              </w:rPr>
              <w:t xml:space="preserve"> </w:t>
            </w:r>
            <w:r w:rsidRPr="00C84269">
              <w:rPr>
                <w:color w:val="5F497A" w:themeColor="accent4" w:themeShade="BF"/>
                <w:sz w:val="24"/>
                <w:szCs w:val="24"/>
              </w:rPr>
              <w:t>θα διδ</w:t>
            </w:r>
            <w:r w:rsidR="00331AB6" w:rsidRPr="00C84269">
              <w:rPr>
                <w:color w:val="5F497A" w:themeColor="accent4" w:themeShade="BF"/>
                <w:sz w:val="24"/>
                <w:szCs w:val="24"/>
              </w:rPr>
              <w:t xml:space="preserve">άσκεται </w:t>
            </w:r>
            <w:r w:rsidR="003F2D14" w:rsidRPr="00C84269">
              <w:rPr>
                <w:color w:val="5F497A" w:themeColor="accent4" w:themeShade="BF"/>
                <w:sz w:val="24"/>
                <w:szCs w:val="24"/>
              </w:rPr>
              <w:t xml:space="preserve">μία ώρα την εβδομάδα </w:t>
            </w:r>
            <w:r w:rsidR="00331AB6" w:rsidRPr="00C84269">
              <w:rPr>
                <w:color w:val="5F497A" w:themeColor="accent4" w:themeShade="BF"/>
                <w:sz w:val="24"/>
                <w:szCs w:val="24"/>
              </w:rPr>
              <w:t>σε όλη  τη  διάρκεια του σχολικού έτους.</w:t>
            </w:r>
            <w:r w:rsidR="00331AB6" w:rsidRPr="00375011">
              <w:rPr>
                <w:b/>
                <w:color w:val="5F497A" w:themeColor="accent4" w:themeShade="BF"/>
                <w:sz w:val="24"/>
                <w:szCs w:val="24"/>
              </w:rPr>
              <w:t xml:space="preserve"> </w:t>
            </w:r>
          </w:p>
        </w:tc>
      </w:tr>
    </w:tbl>
    <w:p w:rsidR="004D2F73" w:rsidRDefault="004D2F73" w:rsidP="004B13D5">
      <w:pPr>
        <w:rPr>
          <w:b/>
        </w:rPr>
      </w:pPr>
    </w:p>
    <w:sectPr w:rsidR="004D2F73" w:rsidSect="001664C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C28" w:rsidRDefault="007D4C28" w:rsidP="006C3DFC">
      <w:pPr>
        <w:spacing w:after="0" w:line="240" w:lineRule="auto"/>
      </w:pPr>
      <w:r>
        <w:separator/>
      </w:r>
    </w:p>
  </w:endnote>
  <w:endnote w:type="continuationSeparator" w:id="0">
    <w:p w:rsidR="007D4C28" w:rsidRDefault="007D4C28" w:rsidP="006C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0179"/>
      <w:docPartObj>
        <w:docPartGallery w:val="Page Numbers (Bottom of Page)"/>
        <w:docPartUnique/>
      </w:docPartObj>
    </w:sdtPr>
    <w:sdtContent>
      <w:p w:rsidR="00C46650" w:rsidRDefault="00817EAF">
        <w:pPr>
          <w:pStyle w:val="a4"/>
          <w:jc w:val="center"/>
        </w:pPr>
        <w:r>
          <w:fldChar w:fldCharType="begin"/>
        </w:r>
        <w:r w:rsidR="00C46650">
          <w:instrText xml:space="preserve"> PAGE   \* MERGEFORMAT </w:instrText>
        </w:r>
        <w:r>
          <w:fldChar w:fldCharType="separate"/>
        </w:r>
        <w:r w:rsidR="002F4882">
          <w:rPr>
            <w:noProof/>
          </w:rPr>
          <w:t>3</w:t>
        </w:r>
        <w:r>
          <w:fldChar w:fldCharType="end"/>
        </w:r>
      </w:p>
    </w:sdtContent>
  </w:sdt>
  <w:p w:rsidR="00C46650" w:rsidRDefault="00C466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C28" w:rsidRDefault="007D4C28" w:rsidP="006C3DFC">
      <w:pPr>
        <w:spacing w:after="0" w:line="240" w:lineRule="auto"/>
      </w:pPr>
      <w:r>
        <w:separator/>
      </w:r>
    </w:p>
  </w:footnote>
  <w:footnote w:type="continuationSeparator" w:id="0">
    <w:p w:rsidR="007D4C28" w:rsidRDefault="007D4C28" w:rsidP="006C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650" w:rsidRPr="004366BA" w:rsidRDefault="004366BA">
    <w:pPr>
      <w:pStyle w:val="a3"/>
      <w:rPr>
        <w:u w:val="single"/>
      </w:rPr>
    </w:pPr>
    <w:r w:rsidRPr="004366BA">
      <w:rPr>
        <w:u w:val="single"/>
      </w:rPr>
      <w:t xml:space="preserve">ΣΥΓΚΡΙΣΗ </w:t>
    </w:r>
    <w:r w:rsidR="00CA731E" w:rsidRPr="004366BA">
      <w:rPr>
        <w:u w:val="single"/>
      </w:rPr>
      <w:t>ΥΛΗ</w:t>
    </w:r>
    <w:r w:rsidRPr="004366BA">
      <w:rPr>
        <w:u w:val="single"/>
      </w:rPr>
      <w:t>Σ 2018-19, 2019-20</w:t>
    </w:r>
    <w:r w:rsidR="00CA731E" w:rsidRPr="004366BA">
      <w:rPr>
        <w:u w:val="single"/>
      </w:rPr>
      <w:t xml:space="preserve">, </w:t>
    </w:r>
    <w:r w:rsidR="00C46650" w:rsidRPr="004366BA">
      <w:rPr>
        <w:u w:val="single"/>
      </w:rPr>
      <w:t xml:space="preserve">Γ </w:t>
    </w:r>
    <w:r w:rsidRPr="004366BA">
      <w:rPr>
        <w:u w:val="single"/>
      </w:rPr>
      <w:t>ΗΜΕΡΗΣΙΟΥ ΓΕΛ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519C"/>
    <w:multiLevelType w:val="hybridMultilevel"/>
    <w:tmpl w:val="4AAE4ED8"/>
    <w:lvl w:ilvl="0" w:tplc="0408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>
    <w:nsid w:val="272B6527"/>
    <w:multiLevelType w:val="hybridMultilevel"/>
    <w:tmpl w:val="91FE5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02875"/>
    <w:multiLevelType w:val="hybridMultilevel"/>
    <w:tmpl w:val="90F6C656"/>
    <w:lvl w:ilvl="0" w:tplc="0408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>
    <w:nsid w:val="3D5474FF"/>
    <w:multiLevelType w:val="hybridMultilevel"/>
    <w:tmpl w:val="427A9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60FB3"/>
    <w:multiLevelType w:val="hybridMultilevel"/>
    <w:tmpl w:val="FB849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702D8"/>
    <w:multiLevelType w:val="hybridMultilevel"/>
    <w:tmpl w:val="B170AE2E"/>
    <w:lvl w:ilvl="0" w:tplc="51A48D0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B032D"/>
    <w:multiLevelType w:val="hybridMultilevel"/>
    <w:tmpl w:val="EFBE16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6D9097D"/>
    <w:multiLevelType w:val="hybridMultilevel"/>
    <w:tmpl w:val="A888EF46"/>
    <w:lvl w:ilvl="0" w:tplc="1854B49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A659D"/>
    <w:multiLevelType w:val="hybridMultilevel"/>
    <w:tmpl w:val="0332EAA2"/>
    <w:lvl w:ilvl="0" w:tplc="0408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>
    <w:nsid w:val="5DFF4908"/>
    <w:multiLevelType w:val="hybridMultilevel"/>
    <w:tmpl w:val="E37CA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5197C"/>
    <w:multiLevelType w:val="hybridMultilevel"/>
    <w:tmpl w:val="6F9C2C8E"/>
    <w:lvl w:ilvl="0" w:tplc="8D72B62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71CBE"/>
    <w:multiLevelType w:val="hybridMultilevel"/>
    <w:tmpl w:val="CDC8EB5A"/>
    <w:lvl w:ilvl="0" w:tplc="E9DEB148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779E1"/>
    <w:multiLevelType w:val="hybridMultilevel"/>
    <w:tmpl w:val="7DAEE8C0"/>
    <w:lvl w:ilvl="0" w:tplc="BC26A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DFC"/>
    <w:rsid w:val="00030EC8"/>
    <w:rsid w:val="000D67DC"/>
    <w:rsid w:val="0013746C"/>
    <w:rsid w:val="001664CA"/>
    <w:rsid w:val="001818FE"/>
    <w:rsid w:val="001F1EFC"/>
    <w:rsid w:val="0020500D"/>
    <w:rsid w:val="0025122F"/>
    <w:rsid w:val="002560E0"/>
    <w:rsid w:val="00256D0A"/>
    <w:rsid w:val="00266667"/>
    <w:rsid w:val="00281C44"/>
    <w:rsid w:val="00285811"/>
    <w:rsid w:val="002B0670"/>
    <w:rsid w:val="002C675C"/>
    <w:rsid w:val="002D454C"/>
    <w:rsid w:val="002F4882"/>
    <w:rsid w:val="00331AB6"/>
    <w:rsid w:val="00331CE7"/>
    <w:rsid w:val="0035378A"/>
    <w:rsid w:val="00375011"/>
    <w:rsid w:val="003B2054"/>
    <w:rsid w:val="003F2D14"/>
    <w:rsid w:val="004328CC"/>
    <w:rsid w:val="004366BA"/>
    <w:rsid w:val="00473335"/>
    <w:rsid w:val="004763F8"/>
    <w:rsid w:val="004B13D5"/>
    <w:rsid w:val="004B55FD"/>
    <w:rsid w:val="004B7057"/>
    <w:rsid w:val="004D2F73"/>
    <w:rsid w:val="004E467C"/>
    <w:rsid w:val="0050211D"/>
    <w:rsid w:val="00553546"/>
    <w:rsid w:val="00605F66"/>
    <w:rsid w:val="00645443"/>
    <w:rsid w:val="00691D40"/>
    <w:rsid w:val="006C3DFC"/>
    <w:rsid w:val="006E1850"/>
    <w:rsid w:val="006F1738"/>
    <w:rsid w:val="007069E5"/>
    <w:rsid w:val="00721EA6"/>
    <w:rsid w:val="00725EE2"/>
    <w:rsid w:val="00756A62"/>
    <w:rsid w:val="007B7B4B"/>
    <w:rsid w:val="007D4C28"/>
    <w:rsid w:val="007F58A2"/>
    <w:rsid w:val="008059E0"/>
    <w:rsid w:val="00817EAF"/>
    <w:rsid w:val="00831B64"/>
    <w:rsid w:val="00845F35"/>
    <w:rsid w:val="00870247"/>
    <w:rsid w:val="00891B5E"/>
    <w:rsid w:val="008B2172"/>
    <w:rsid w:val="00944D10"/>
    <w:rsid w:val="00952285"/>
    <w:rsid w:val="009A37B2"/>
    <w:rsid w:val="009B2848"/>
    <w:rsid w:val="009F1A50"/>
    <w:rsid w:val="00A17604"/>
    <w:rsid w:val="00A51B97"/>
    <w:rsid w:val="00A62333"/>
    <w:rsid w:val="00A9745E"/>
    <w:rsid w:val="00AD1302"/>
    <w:rsid w:val="00B00508"/>
    <w:rsid w:val="00B35F51"/>
    <w:rsid w:val="00B4360B"/>
    <w:rsid w:val="00B76EB5"/>
    <w:rsid w:val="00BB6F41"/>
    <w:rsid w:val="00C46650"/>
    <w:rsid w:val="00C57322"/>
    <w:rsid w:val="00C660B4"/>
    <w:rsid w:val="00C66E4C"/>
    <w:rsid w:val="00C84269"/>
    <w:rsid w:val="00CA731E"/>
    <w:rsid w:val="00CF676D"/>
    <w:rsid w:val="00D11673"/>
    <w:rsid w:val="00DE287E"/>
    <w:rsid w:val="00E25CB5"/>
    <w:rsid w:val="00EC413E"/>
    <w:rsid w:val="00EE319E"/>
    <w:rsid w:val="00EF37D4"/>
    <w:rsid w:val="00EF3B7E"/>
    <w:rsid w:val="00EF7CC9"/>
    <w:rsid w:val="00F14523"/>
    <w:rsid w:val="00F56AE9"/>
    <w:rsid w:val="00F65A40"/>
    <w:rsid w:val="00F81EFE"/>
    <w:rsid w:val="00F8472E"/>
    <w:rsid w:val="00FB71D1"/>
    <w:rsid w:val="00FE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C3DFC"/>
  </w:style>
  <w:style w:type="paragraph" w:styleId="a4">
    <w:name w:val="footer"/>
    <w:basedOn w:val="a"/>
    <w:link w:val="Char0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3DFC"/>
  </w:style>
  <w:style w:type="table" w:styleId="a5">
    <w:name w:val="Table Grid"/>
    <w:basedOn w:val="a1"/>
    <w:uiPriority w:val="59"/>
    <w:rsid w:val="00F1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81C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6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schronopoulou</dc:creator>
  <cp:lastModifiedBy>gkandri</cp:lastModifiedBy>
  <cp:revision>2</cp:revision>
  <cp:lastPrinted>2019-05-22T08:46:00Z</cp:lastPrinted>
  <dcterms:created xsi:type="dcterms:W3CDTF">2019-05-31T09:05:00Z</dcterms:created>
  <dcterms:modified xsi:type="dcterms:W3CDTF">2019-05-31T09:05:00Z</dcterms:modified>
</cp:coreProperties>
</file>